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648" w:rsidRPr="00222648" w:rsidRDefault="00222648" w:rsidP="00C42CDD">
      <w:pPr>
        <w:widowControl/>
        <w:shd w:val="clear" w:color="auto" w:fill="FFFFFF"/>
        <w:spacing w:line="300" w:lineRule="atLeast"/>
        <w:ind w:firstLineChars="446" w:firstLine="1338"/>
        <w:outlineLvl w:val="3"/>
        <w:rPr>
          <w:rFonts w:ascii="Simsun" w:eastAsia="宋体" w:hAnsi="Simsun" w:cs="宋体"/>
          <w:b/>
          <w:bCs/>
          <w:color w:val="0696D2"/>
          <w:kern w:val="0"/>
          <w:sz w:val="33"/>
          <w:szCs w:val="33"/>
        </w:rPr>
      </w:pPr>
      <w:r w:rsidRPr="00222648">
        <w:rPr>
          <w:rFonts w:ascii="微软雅黑" w:eastAsia="微软雅黑" w:hAnsi="微软雅黑" w:cs="宋体" w:hint="eastAsia"/>
          <w:b/>
          <w:kern w:val="0"/>
          <w:sz w:val="30"/>
          <w:szCs w:val="3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INFOBANK数据挖掘平台</w:t>
      </w:r>
      <w:r>
        <w:rPr>
          <w:rFonts w:ascii="微软雅黑" w:eastAsia="微软雅黑" w:hAnsi="微软雅黑" w:cs="宋体" w:hint="eastAsia"/>
          <w:b/>
          <w:kern w:val="0"/>
          <w:sz w:val="30"/>
          <w:szCs w:val="3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222648">
        <w:rPr>
          <w:rFonts w:ascii="微软雅黑" w:eastAsia="微软雅黑" w:hAnsi="微软雅黑" w:cs="宋体" w:hint="eastAsia"/>
          <w:b/>
          <w:kern w:val="0"/>
          <w:sz w:val="30"/>
          <w:szCs w:val="30"/>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使用指南</w:t>
      </w:r>
    </w:p>
    <w:p w:rsidR="00222648" w:rsidRPr="00222648" w:rsidRDefault="00222648" w:rsidP="00CD0408">
      <w:pPr>
        <w:widowControl/>
        <w:shd w:val="clear" w:color="auto" w:fill="FFFFFF"/>
        <w:spacing w:line="300" w:lineRule="atLeast"/>
        <w:ind w:firstLineChars="200" w:firstLine="480"/>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INFOBANK</w:t>
      </w:r>
      <w:r>
        <w:rPr>
          <w:rFonts w:ascii="微软雅黑" w:eastAsia="微软雅黑" w:hAnsi="微软雅黑" w:cs="宋体"/>
          <w:color w:val="000000"/>
          <w:kern w:val="0"/>
          <w:sz w:val="24"/>
          <w:szCs w:val="24"/>
        </w:rPr>
        <w:t>数据</w:t>
      </w:r>
      <w:r>
        <w:rPr>
          <w:rFonts w:ascii="微软雅黑" w:eastAsia="微软雅黑" w:hAnsi="微软雅黑" w:cs="宋体" w:hint="eastAsia"/>
          <w:color w:val="000000"/>
          <w:kern w:val="0"/>
          <w:sz w:val="24"/>
          <w:szCs w:val="24"/>
        </w:rPr>
        <w:t>分析挖掘</w:t>
      </w:r>
      <w:r w:rsidRPr="00222648">
        <w:rPr>
          <w:rFonts w:ascii="微软雅黑" w:eastAsia="微软雅黑" w:hAnsi="微软雅黑" w:cs="宋体"/>
          <w:color w:val="000000"/>
          <w:kern w:val="0"/>
          <w:sz w:val="24"/>
          <w:szCs w:val="24"/>
        </w:rPr>
        <w:t>系统是将</w:t>
      </w:r>
      <w:r>
        <w:rPr>
          <w:rFonts w:ascii="微软雅黑" w:eastAsia="微软雅黑" w:hAnsi="微软雅黑" w:cs="宋体" w:hint="eastAsia"/>
          <w:color w:val="000000"/>
          <w:kern w:val="0"/>
          <w:sz w:val="24"/>
          <w:szCs w:val="24"/>
        </w:rPr>
        <w:t>INFOBANK基于 20年来积累的《中国经济新闻库》</w:t>
      </w:r>
      <w:r w:rsidR="008D65DF">
        <w:rPr>
          <w:rFonts w:ascii="微软雅黑" w:eastAsia="微软雅黑" w:hAnsi="微软雅黑" w:cs="宋体" w:hint="eastAsia"/>
          <w:color w:val="000000"/>
          <w:kern w:val="0"/>
          <w:sz w:val="24"/>
          <w:szCs w:val="24"/>
        </w:rPr>
        <w:t>为</w:t>
      </w:r>
      <w:r>
        <w:rPr>
          <w:rFonts w:ascii="微软雅黑" w:eastAsia="微软雅黑" w:hAnsi="微软雅黑" w:cs="宋体" w:hint="eastAsia"/>
          <w:color w:val="000000"/>
          <w:kern w:val="0"/>
          <w:sz w:val="24"/>
          <w:szCs w:val="24"/>
        </w:rPr>
        <w:t>内容，将</w:t>
      </w:r>
      <w:r>
        <w:rPr>
          <w:rFonts w:ascii="微软雅黑" w:eastAsia="微软雅黑" w:hAnsi="微软雅黑" w:cs="宋体"/>
          <w:color w:val="000000"/>
          <w:kern w:val="0"/>
          <w:sz w:val="24"/>
          <w:szCs w:val="24"/>
        </w:rPr>
        <w:t>各种分析和</w:t>
      </w:r>
      <w:r>
        <w:rPr>
          <w:rFonts w:ascii="微软雅黑" w:eastAsia="微软雅黑" w:hAnsi="微软雅黑" w:cs="宋体" w:hint="eastAsia"/>
          <w:color w:val="000000"/>
          <w:kern w:val="0"/>
          <w:sz w:val="24"/>
          <w:szCs w:val="24"/>
        </w:rPr>
        <w:t>数据挖掘</w:t>
      </w:r>
      <w:r w:rsidRPr="00222648">
        <w:rPr>
          <w:rFonts w:ascii="微软雅黑" w:eastAsia="微软雅黑" w:hAnsi="微软雅黑" w:cs="宋体"/>
          <w:color w:val="000000"/>
          <w:kern w:val="0"/>
          <w:sz w:val="24"/>
          <w:szCs w:val="24"/>
        </w:rPr>
        <w:t>工具整合在一起的一个开放的平台，功能强大，而且操作简单，容易掌握。作为开放的数据</w:t>
      </w:r>
      <w:r>
        <w:rPr>
          <w:rFonts w:ascii="微软雅黑" w:eastAsia="微软雅黑" w:hAnsi="微软雅黑" w:cs="宋体" w:hint="eastAsia"/>
          <w:color w:val="000000"/>
          <w:kern w:val="0"/>
          <w:sz w:val="24"/>
          <w:szCs w:val="24"/>
        </w:rPr>
        <w:t>挖掘</w:t>
      </w:r>
      <w:r w:rsidRPr="00222648">
        <w:rPr>
          <w:rFonts w:ascii="微软雅黑" w:eastAsia="微软雅黑" w:hAnsi="微软雅黑" w:cs="宋体"/>
          <w:color w:val="000000"/>
          <w:kern w:val="0"/>
          <w:sz w:val="24"/>
          <w:szCs w:val="24"/>
        </w:rPr>
        <w:t xml:space="preserve">平台，不仅能为用户提供系统内嵌的强大的数据资源， </w:t>
      </w:r>
      <w:r>
        <w:rPr>
          <w:rFonts w:ascii="微软雅黑" w:eastAsia="微软雅黑" w:hAnsi="微软雅黑" w:cs="宋体"/>
          <w:color w:val="000000"/>
          <w:kern w:val="0"/>
          <w:sz w:val="24"/>
          <w:szCs w:val="24"/>
        </w:rPr>
        <w:t>而且能够为用户提供</w:t>
      </w:r>
      <w:r>
        <w:rPr>
          <w:rFonts w:ascii="微软雅黑" w:eastAsia="微软雅黑" w:hAnsi="微软雅黑" w:cs="宋体" w:hint="eastAsia"/>
          <w:color w:val="000000"/>
          <w:kern w:val="0"/>
          <w:sz w:val="24"/>
          <w:szCs w:val="24"/>
        </w:rPr>
        <w:t>趋势</w:t>
      </w:r>
      <w:r w:rsidR="008D65DF">
        <w:rPr>
          <w:rFonts w:ascii="微软雅黑" w:eastAsia="微软雅黑" w:hAnsi="微软雅黑" w:cs="宋体"/>
          <w:color w:val="000000"/>
          <w:kern w:val="0"/>
          <w:sz w:val="24"/>
          <w:szCs w:val="24"/>
        </w:rPr>
        <w:t>分析与</w:t>
      </w:r>
      <w:r w:rsidR="008D65DF">
        <w:rPr>
          <w:rFonts w:ascii="微软雅黑" w:eastAsia="微软雅黑" w:hAnsi="微软雅黑" w:cs="宋体" w:hint="eastAsia"/>
          <w:color w:val="000000"/>
          <w:kern w:val="0"/>
          <w:sz w:val="24"/>
          <w:szCs w:val="24"/>
        </w:rPr>
        <w:t>建立</w:t>
      </w:r>
      <w:r w:rsidR="008D65DF">
        <w:rPr>
          <w:rFonts w:ascii="微软雅黑" w:eastAsia="微软雅黑" w:hAnsi="微软雅黑" w:cs="宋体"/>
          <w:color w:val="000000"/>
          <w:kern w:val="0"/>
          <w:sz w:val="24"/>
          <w:szCs w:val="24"/>
        </w:rPr>
        <w:t>各种</w:t>
      </w:r>
      <w:r w:rsidR="008D65DF">
        <w:rPr>
          <w:rFonts w:ascii="微软雅黑" w:eastAsia="微软雅黑" w:hAnsi="微软雅黑" w:cs="宋体" w:hint="eastAsia"/>
          <w:color w:val="000000"/>
          <w:kern w:val="0"/>
          <w:sz w:val="24"/>
          <w:szCs w:val="24"/>
        </w:rPr>
        <w:t>数据</w:t>
      </w:r>
      <w:r w:rsidRPr="00222648">
        <w:rPr>
          <w:rFonts w:ascii="微软雅黑" w:eastAsia="微软雅黑" w:hAnsi="微软雅黑" w:cs="宋体"/>
          <w:color w:val="000000"/>
          <w:kern w:val="0"/>
          <w:sz w:val="24"/>
          <w:szCs w:val="24"/>
        </w:rPr>
        <w:t>建模方法。</w:t>
      </w:r>
    </w:p>
    <w:p w:rsidR="00222648" w:rsidRPr="00222648" w:rsidRDefault="005518B1" w:rsidP="00222648">
      <w:pPr>
        <w:pStyle w:val="a4"/>
        <w:widowControl/>
        <w:numPr>
          <w:ilvl w:val="0"/>
          <w:numId w:val="1"/>
        </w:numPr>
        <w:shd w:val="clear" w:color="auto" w:fill="FFFFFF"/>
        <w:spacing w:line="300" w:lineRule="atLeast"/>
        <w:ind w:firstLineChars="0"/>
        <w:jc w:val="left"/>
        <w:outlineLvl w:val="2"/>
        <w:rPr>
          <w:rFonts w:ascii="微软雅黑" w:eastAsia="微软雅黑" w:hAnsi="微软雅黑" w:cs="宋体" w:hint="eastAsia"/>
          <w:b/>
          <w:bCs/>
          <w:color w:val="0696D2"/>
          <w:kern w:val="0"/>
          <w:sz w:val="24"/>
          <w:szCs w:val="24"/>
        </w:rPr>
      </w:pPr>
      <w:r>
        <w:rPr>
          <w:rFonts w:ascii="微软雅黑" w:eastAsia="微软雅黑" w:hAnsi="微软雅黑" w:cs="宋体" w:hint="eastAsia"/>
          <w:b/>
          <w:bCs/>
          <w:color w:val="0696D2"/>
          <w:kern w:val="0"/>
          <w:sz w:val="24"/>
          <w:szCs w:val="24"/>
        </w:rPr>
        <w:t>数据挖掘设计的基本理念</w:t>
      </w:r>
    </w:p>
    <w:p w:rsidR="00CD0408" w:rsidRPr="00CD0408" w:rsidRDefault="00222648" w:rsidP="00CD0408">
      <w:pPr>
        <w:pStyle w:val="a4"/>
        <w:widowControl/>
        <w:shd w:val="clear" w:color="auto" w:fill="FFFFFF"/>
        <w:spacing w:line="300" w:lineRule="atLeast"/>
        <w:ind w:leftChars="57" w:left="120" w:firstLineChars="250" w:firstLine="600"/>
        <w:jc w:val="left"/>
        <w:outlineLvl w:val="2"/>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INFOBANK</w:t>
      </w:r>
      <w:r w:rsidRPr="00222648">
        <w:rPr>
          <w:rFonts w:ascii="微软雅黑" w:eastAsia="微软雅黑" w:hAnsi="微软雅黑" w:cs="宋体"/>
          <w:color w:val="000000"/>
          <w:kern w:val="0"/>
          <w:sz w:val="24"/>
          <w:szCs w:val="24"/>
        </w:rPr>
        <w:t>数据</w:t>
      </w:r>
      <w:r>
        <w:rPr>
          <w:rFonts w:ascii="微软雅黑" w:eastAsia="微软雅黑" w:hAnsi="微软雅黑" w:cs="宋体" w:hint="eastAsia"/>
          <w:color w:val="000000"/>
          <w:kern w:val="0"/>
          <w:sz w:val="24"/>
          <w:szCs w:val="24"/>
        </w:rPr>
        <w:t>挖掘</w:t>
      </w:r>
      <w:r w:rsidRPr="00222648">
        <w:rPr>
          <w:rFonts w:ascii="微软雅黑" w:eastAsia="微软雅黑" w:hAnsi="微软雅黑" w:cs="宋体"/>
          <w:color w:val="000000"/>
          <w:kern w:val="0"/>
          <w:sz w:val="24"/>
          <w:szCs w:val="24"/>
        </w:rPr>
        <w:t>平台的</w:t>
      </w:r>
      <w:r>
        <w:rPr>
          <w:rFonts w:ascii="微软雅黑" w:eastAsia="微软雅黑" w:hAnsi="微软雅黑" w:cs="宋体" w:hint="eastAsia"/>
          <w:color w:val="000000"/>
          <w:kern w:val="0"/>
          <w:sz w:val="24"/>
          <w:szCs w:val="24"/>
        </w:rPr>
        <w:t>构架理念</w:t>
      </w:r>
      <w:r w:rsidRPr="00222648">
        <w:rPr>
          <w:rFonts w:ascii="微软雅黑" w:eastAsia="微软雅黑" w:hAnsi="微软雅黑" w:cs="宋体"/>
          <w:color w:val="000000"/>
          <w:kern w:val="0"/>
          <w:sz w:val="24"/>
          <w:szCs w:val="24"/>
        </w:rPr>
        <w:t>是根据</w:t>
      </w:r>
      <w:r>
        <w:rPr>
          <w:rFonts w:ascii="微软雅黑" w:eastAsia="微软雅黑" w:hAnsi="微软雅黑" w:cs="宋体" w:hint="eastAsia"/>
          <w:color w:val="000000"/>
          <w:kern w:val="0"/>
          <w:sz w:val="24"/>
          <w:szCs w:val="24"/>
        </w:rPr>
        <w:t xml:space="preserve">Google </w:t>
      </w:r>
      <w:proofErr w:type="spellStart"/>
      <w:r>
        <w:rPr>
          <w:rFonts w:ascii="微软雅黑" w:eastAsia="微软雅黑" w:hAnsi="微软雅黑" w:cs="宋体" w:hint="eastAsia"/>
          <w:color w:val="000000"/>
          <w:kern w:val="0"/>
          <w:sz w:val="24"/>
          <w:szCs w:val="24"/>
        </w:rPr>
        <w:t>Ngram</w:t>
      </w:r>
      <w:proofErr w:type="spellEnd"/>
      <w:r>
        <w:rPr>
          <w:rFonts w:ascii="微软雅黑" w:eastAsia="微软雅黑" w:hAnsi="微软雅黑" w:cs="宋体" w:hint="eastAsia"/>
          <w:color w:val="000000"/>
          <w:kern w:val="0"/>
          <w:sz w:val="24"/>
          <w:szCs w:val="24"/>
        </w:rPr>
        <w:t xml:space="preserve"> Viewer</w:t>
      </w:r>
      <w:r w:rsidR="00C45380">
        <w:rPr>
          <w:rFonts w:ascii="微软雅黑" w:eastAsia="微软雅黑" w:hAnsi="微软雅黑" w:cs="宋体" w:hint="eastAsia"/>
          <w:color w:val="000000"/>
          <w:kern w:val="0"/>
          <w:sz w:val="24"/>
          <w:szCs w:val="24"/>
        </w:rPr>
        <w:t>（</w:t>
      </w:r>
      <w:proofErr w:type="gramStart"/>
      <w:r w:rsidR="00C45380">
        <w:rPr>
          <w:rFonts w:ascii="微软雅黑" w:eastAsia="微软雅黑" w:hAnsi="微软雅黑" w:cs="宋体" w:hint="eastAsia"/>
          <w:color w:val="000000"/>
          <w:kern w:val="0"/>
          <w:sz w:val="24"/>
          <w:szCs w:val="24"/>
        </w:rPr>
        <w:t>谷歌在线</w:t>
      </w:r>
      <w:proofErr w:type="gramEnd"/>
      <w:r w:rsidR="00C45380">
        <w:rPr>
          <w:rFonts w:ascii="微软雅黑" w:eastAsia="微软雅黑" w:hAnsi="微软雅黑" w:cs="宋体" w:hint="eastAsia"/>
          <w:color w:val="000000"/>
          <w:kern w:val="0"/>
          <w:sz w:val="24"/>
          <w:szCs w:val="24"/>
        </w:rPr>
        <w:t>词频跟踪查看器），对《中国经济新闻库》中的500多万篇文章</w:t>
      </w:r>
      <w:r w:rsidR="00152989">
        <w:rPr>
          <w:rFonts w:ascii="微软雅黑" w:eastAsia="微软雅黑" w:hAnsi="微软雅黑" w:cs="宋体" w:hint="eastAsia"/>
          <w:color w:val="000000"/>
          <w:kern w:val="0"/>
          <w:sz w:val="24"/>
          <w:szCs w:val="24"/>
        </w:rPr>
        <w:t>的文本数据</w:t>
      </w:r>
      <w:r w:rsidR="00C45380">
        <w:rPr>
          <w:rFonts w:ascii="微软雅黑" w:eastAsia="微软雅黑" w:hAnsi="微软雅黑" w:cs="宋体" w:hint="eastAsia"/>
          <w:color w:val="000000"/>
          <w:kern w:val="0"/>
          <w:sz w:val="24"/>
          <w:szCs w:val="24"/>
        </w:rPr>
        <w:t>中的任何词汇或短语， 根据年、月、周、日时间间隔，对每篇文章的文件格式做制表符分隔和选项卡标签</w:t>
      </w:r>
      <w:r w:rsidR="005518B1">
        <w:rPr>
          <w:rFonts w:ascii="微软雅黑" w:eastAsia="微软雅黑" w:hAnsi="微软雅黑" w:cs="宋体" w:hint="eastAsia"/>
          <w:color w:val="000000"/>
          <w:kern w:val="0"/>
          <w:sz w:val="24"/>
          <w:szCs w:val="24"/>
        </w:rPr>
        <w:t>管理，用户输入关键词进行搜索，系统自动绘制出时间段内的折线图或柱状图。INFOBANK从1992年开始收集中国大陆经济信息，从超过1500多家平面媒体和网络媒体中通过人工筛选入库。保证了数据挖掘底层数据源的精确、简略和完整。</w:t>
      </w:r>
      <w:r w:rsidR="008D65DF">
        <w:rPr>
          <w:rFonts w:ascii="微软雅黑" w:eastAsia="微软雅黑" w:hAnsi="微软雅黑" w:cs="宋体" w:hint="eastAsia"/>
          <w:color w:val="000000"/>
          <w:kern w:val="0"/>
          <w:sz w:val="24"/>
          <w:szCs w:val="24"/>
        </w:rPr>
        <w:t>系统</w:t>
      </w:r>
      <w:r w:rsidR="00CD0408" w:rsidRPr="00CD0408">
        <w:rPr>
          <w:rFonts w:ascii="微软雅黑" w:eastAsia="微软雅黑" w:hAnsi="微软雅黑" w:cs="宋体" w:hint="eastAsia"/>
          <w:color w:val="000000"/>
          <w:kern w:val="0"/>
          <w:sz w:val="24"/>
          <w:szCs w:val="24"/>
        </w:rPr>
        <w:t>设计思路见图表</w:t>
      </w:r>
      <w:proofErr w:type="gramStart"/>
      <w:r w:rsidR="00CD0408" w:rsidRPr="00CD0408">
        <w:rPr>
          <w:rFonts w:ascii="微软雅黑" w:eastAsia="微软雅黑" w:hAnsi="微软雅黑" w:cs="宋体" w:hint="eastAsia"/>
          <w:color w:val="000000"/>
          <w:kern w:val="0"/>
          <w:sz w:val="24"/>
          <w:szCs w:val="24"/>
        </w:rPr>
        <w:t>一</w:t>
      </w:r>
      <w:proofErr w:type="gramEnd"/>
      <w:r w:rsidR="00CD0408" w:rsidRPr="00CD0408">
        <w:rPr>
          <w:rFonts w:ascii="微软雅黑" w:eastAsia="微软雅黑" w:hAnsi="微软雅黑" w:cs="宋体" w:hint="eastAsia"/>
          <w:color w:val="000000"/>
          <w:kern w:val="0"/>
          <w:sz w:val="24"/>
          <w:szCs w:val="24"/>
        </w:rPr>
        <w:t>：</w:t>
      </w:r>
    </w:p>
    <w:p w:rsidR="00CD0408" w:rsidRDefault="00F87E94" w:rsidP="005518B1">
      <w:pPr>
        <w:widowControl/>
        <w:shd w:val="clear" w:color="auto" w:fill="FFFFFF"/>
        <w:spacing w:line="300" w:lineRule="atLeast"/>
        <w:jc w:val="left"/>
        <w:outlineLvl w:val="2"/>
        <w:rPr>
          <w:rFonts w:ascii="微软雅黑" w:eastAsia="微软雅黑" w:hAnsi="微软雅黑" w:cs="宋体" w:hint="eastAsia"/>
          <w:color w:val="000000"/>
          <w:kern w:val="0"/>
          <w:sz w:val="24"/>
          <w:szCs w:val="24"/>
        </w:rPr>
      </w:pPr>
      <w:r>
        <w:rPr>
          <w:noProof/>
        </w:rPr>
        <w:drawing>
          <wp:inline distT="0" distB="0" distL="0" distR="0" wp14:anchorId="0EAE6AC3" wp14:editId="3FAA1CB8">
            <wp:extent cx="5274310" cy="2867906"/>
            <wp:effectExtent l="0" t="0" r="254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2867906"/>
                    </a:xfrm>
                    <a:prstGeom prst="rect">
                      <a:avLst/>
                    </a:prstGeom>
                  </pic:spPr>
                </pic:pic>
              </a:graphicData>
            </a:graphic>
          </wp:inline>
        </w:drawing>
      </w:r>
    </w:p>
    <w:p w:rsidR="00CD0408" w:rsidRDefault="00CD0408" w:rsidP="005518B1">
      <w:pPr>
        <w:widowControl/>
        <w:shd w:val="clear" w:color="auto" w:fill="FFFFFF"/>
        <w:spacing w:line="300" w:lineRule="atLeast"/>
        <w:jc w:val="left"/>
        <w:outlineLvl w:val="2"/>
        <w:rPr>
          <w:rFonts w:ascii="微软雅黑" w:eastAsia="微软雅黑" w:hAnsi="微软雅黑" w:cs="宋体" w:hint="eastAsia"/>
          <w:color w:val="000000"/>
          <w:kern w:val="0"/>
          <w:sz w:val="24"/>
          <w:szCs w:val="24"/>
        </w:rPr>
      </w:pPr>
    </w:p>
    <w:p w:rsidR="005518B1" w:rsidRPr="005518B1" w:rsidRDefault="005518B1" w:rsidP="005518B1">
      <w:pPr>
        <w:pStyle w:val="a4"/>
        <w:widowControl/>
        <w:numPr>
          <w:ilvl w:val="0"/>
          <w:numId w:val="1"/>
        </w:numPr>
        <w:shd w:val="clear" w:color="auto" w:fill="FFFFFF"/>
        <w:spacing w:line="300" w:lineRule="atLeast"/>
        <w:ind w:firstLineChars="0"/>
        <w:jc w:val="left"/>
        <w:outlineLvl w:val="2"/>
        <w:rPr>
          <w:rFonts w:ascii="微软雅黑" w:eastAsia="微软雅黑" w:hAnsi="微软雅黑" w:cs="宋体" w:hint="eastAsia"/>
          <w:b/>
          <w:bCs/>
          <w:color w:val="0696D2"/>
          <w:kern w:val="0"/>
          <w:sz w:val="24"/>
          <w:szCs w:val="24"/>
        </w:rPr>
      </w:pPr>
      <w:r>
        <w:rPr>
          <w:rFonts w:ascii="微软雅黑" w:eastAsia="微软雅黑" w:hAnsi="微软雅黑" w:cs="宋体" w:hint="eastAsia"/>
          <w:b/>
          <w:bCs/>
          <w:color w:val="0696D2"/>
          <w:kern w:val="0"/>
          <w:sz w:val="24"/>
          <w:szCs w:val="24"/>
        </w:rPr>
        <w:lastRenderedPageBreak/>
        <w:t>数据挖掘设计的基本功能</w:t>
      </w:r>
    </w:p>
    <w:p w:rsidR="005518B1" w:rsidRDefault="00152989" w:rsidP="005518B1">
      <w:pPr>
        <w:pStyle w:val="a4"/>
        <w:widowControl/>
        <w:numPr>
          <w:ilvl w:val="0"/>
          <w:numId w:val="3"/>
        </w:numPr>
        <w:shd w:val="clear" w:color="auto" w:fill="FFFFFF"/>
        <w:spacing w:line="300" w:lineRule="atLeast"/>
        <w:ind w:firstLineChars="0"/>
        <w:jc w:val="left"/>
        <w:outlineLvl w:val="2"/>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趋势分析： 通过对新闻事件产生的社会情绪</w:t>
      </w:r>
      <w:r w:rsidR="008D65DF">
        <w:rPr>
          <w:rFonts w:ascii="微软雅黑" w:eastAsia="微软雅黑" w:hAnsi="微软雅黑" w:cs="宋体" w:hint="eastAsia"/>
          <w:color w:val="000000"/>
          <w:kern w:val="0"/>
          <w:sz w:val="24"/>
          <w:szCs w:val="24"/>
        </w:rPr>
        <w:t>酝酿到发酵要湮灭</w:t>
      </w:r>
      <w:r>
        <w:rPr>
          <w:rFonts w:ascii="微软雅黑" w:eastAsia="微软雅黑" w:hAnsi="微软雅黑" w:cs="宋体" w:hint="eastAsia"/>
          <w:color w:val="000000"/>
          <w:kern w:val="0"/>
          <w:sz w:val="24"/>
          <w:szCs w:val="24"/>
        </w:rPr>
        <w:t>以及对</w:t>
      </w:r>
      <w:r w:rsidR="008D65DF">
        <w:rPr>
          <w:rFonts w:ascii="微软雅黑" w:eastAsia="微软雅黑" w:hAnsi="微软雅黑" w:cs="宋体" w:hint="eastAsia"/>
          <w:color w:val="000000"/>
          <w:kern w:val="0"/>
          <w:sz w:val="24"/>
          <w:szCs w:val="24"/>
        </w:rPr>
        <w:t>舆情</w:t>
      </w:r>
      <w:r>
        <w:rPr>
          <w:rFonts w:ascii="微软雅黑" w:eastAsia="微软雅黑" w:hAnsi="微软雅黑" w:cs="宋体" w:hint="eastAsia"/>
          <w:color w:val="000000"/>
          <w:kern w:val="0"/>
          <w:sz w:val="24"/>
          <w:szCs w:val="24"/>
        </w:rPr>
        <w:t>社会稳定性的分析</w:t>
      </w:r>
      <w:r w:rsidR="008D65DF">
        <w:rPr>
          <w:rFonts w:ascii="微软雅黑" w:eastAsia="微软雅黑" w:hAnsi="微软雅黑" w:cs="宋体" w:hint="eastAsia"/>
          <w:color w:val="000000"/>
          <w:kern w:val="0"/>
          <w:sz w:val="24"/>
          <w:szCs w:val="24"/>
        </w:rPr>
        <w:t>并去除噪音</w:t>
      </w:r>
      <w:r>
        <w:rPr>
          <w:rFonts w:ascii="微软雅黑" w:eastAsia="微软雅黑" w:hAnsi="微软雅黑" w:cs="宋体" w:hint="eastAsia"/>
          <w:color w:val="000000"/>
          <w:kern w:val="0"/>
          <w:sz w:val="24"/>
          <w:szCs w:val="24"/>
        </w:rPr>
        <w:t>，</w:t>
      </w:r>
      <w:r w:rsidR="008D65DF">
        <w:rPr>
          <w:rFonts w:ascii="微软雅黑" w:eastAsia="微软雅黑" w:hAnsi="微软雅黑" w:cs="宋体" w:hint="eastAsia"/>
          <w:color w:val="000000"/>
          <w:kern w:val="0"/>
          <w:sz w:val="24"/>
          <w:szCs w:val="24"/>
        </w:rPr>
        <w:t>能帮助</w:t>
      </w:r>
      <w:r>
        <w:rPr>
          <w:rFonts w:ascii="微软雅黑" w:eastAsia="微软雅黑" w:hAnsi="微软雅黑" w:cs="宋体" w:hint="eastAsia"/>
          <w:color w:val="000000"/>
          <w:kern w:val="0"/>
          <w:sz w:val="24"/>
          <w:szCs w:val="24"/>
        </w:rPr>
        <w:t>新闻学院</w:t>
      </w:r>
      <w:r w:rsidR="00F87E94">
        <w:rPr>
          <w:rFonts w:ascii="微软雅黑" w:eastAsia="微软雅黑" w:hAnsi="微软雅黑" w:cs="宋体" w:hint="eastAsia"/>
          <w:color w:val="000000"/>
          <w:kern w:val="0"/>
          <w:sz w:val="24"/>
          <w:szCs w:val="24"/>
        </w:rPr>
        <w:t>、经济研究学院、管理学院</w:t>
      </w:r>
      <w:r w:rsidR="008D65DF">
        <w:rPr>
          <w:rFonts w:ascii="微软雅黑" w:eastAsia="微软雅黑" w:hAnsi="微软雅黑" w:cs="宋体" w:hint="eastAsia"/>
          <w:color w:val="000000"/>
          <w:kern w:val="0"/>
          <w:sz w:val="24"/>
          <w:szCs w:val="24"/>
        </w:rPr>
        <w:t>等用户</w:t>
      </w:r>
      <w:r>
        <w:rPr>
          <w:rFonts w:ascii="微软雅黑" w:eastAsia="微软雅黑" w:hAnsi="微软雅黑" w:cs="宋体" w:hint="eastAsia"/>
          <w:color w:val="000000"/>
          <w:kern w:val="0"/>
          <w:sz w:val="24"/>
          <w:szCs w:val="24"/>
        </w:rPr>
        <w:t>通过</w:t>
      </w:r>
      <w:r w:rsidR="00A13362">
        <w:rPr>
          <w:rFonts w:ascii="微软雅黑" w:eastAsia="微软雅黑" w:hAnsi="微软雅黑" w:cs="宋体" w:hint="eastAsia"/>
          <w:color w:val="000000"/>
          <w:kern w:val="0"/>
          <w:sz w:val="24"/>
          <w:szCs w:val="24"/>
        </w:rPr>
        <w:t>挖掘系统</w:t>
      </w:r>
      <w:r>
        <w:rPr>
          <w:rFonts w:ascii="微软雅黑" w:eastAsia="微软雅黑" w:hAnsi="微软雅黑" w:cs="宋体" w:hint="eastAsia"/>
          <w:color w:val="000000"/>
          <w:kern w:val="0"/>
          <w:sz w:val="24"/>
          <w:szCs w:val="24"/>
        </w:rPr>
        <w:t>对舆论导向、舆情监控报道</w:t>
      </w:r>
      <w:r w:rsidR="00F87E94">
        <w:rPr>
          <w:rFonts w:ascii="微软雅黑" w:eastAsia="微软雅黑" w:hAnsi="微软雅黑" w:cs="宋体" w:hint="eastAsia"/>
          <w:color w:val="000000"/>
          <w:kern w:val="0"/>
          <w:sz w:val="24"/>
          <w:szCs w:val="24"/>
        </w:rPr>
        <w:t>判断，同时为</w:t>
      </w:r>
      <w:proofErr w:type="gramStart"/>
      <w:r w:rsidR="00F87E94">
        <w:rPr>
          <w:rFonts w:ascii="微软雅黑" w:eastAsia="微软雅黑" w:hAnsi="微软雅黑" w:cs="宋体" w:hint="eastAsia"/>
          <w:color w:val="000000"/>
          <w:kern w:val="0"/>
          <w:sz w:val="24"/>
          <w:szCs w:val="24"/>
        </w:rPr>
        <w:t>做相关</w:t>
      </w:r>
      <w:proofErr w:type="gramEnd"/>
      <w:r w:rsidR="00F87E94">
        <w:rPr>
          <w:rFonts w:ascii="微软雅黑" w:eastAsia="微软雅黑" w:hAnsi="微软雅黑" w:cs="宋体" w:hint="eastAsia"/>
          <w:color w:val="000000"/>
          <w:kern w:val="0"/>
          <w:sz w:val="24"/>
          <w:szCs w:val="24"/>
        </w:rPr>
        <w:t>决策掌握数据、图表支持。</w:t>
      </w:r>
    </w:p>
    <w:p w:rsidR="00F87E94" w:rsidRPr="005518B1" w:rsidRDefault="00F87E94" w:rsidP="005518B1">
      <w:pPr>
        <w:pStyle w:val="a4"/>
        <w:widowControl/>
        <w:numPr>
          <w:ilvl w:val="0"/>
          <w:numId w:val="3"/>
        </w:numPr>
        <w:shd w:val="clear" w:color="auto" w:fill="FFFFFF"/>
        <w:spacing w:line="300" w:lineRule="atLeast"/>
        <w:ind w:firstLineChars="0"/>
        <w:jc w:val="left"/>
        <w:outlineLvl w:val="2"/>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品牌分析：</w:t>
      </w:r>
      <w:r w:rsidR="006920C0">
        <w:rPr>
          <w:rFonts w:ascii="微软雅黑" w:eastAsia="微软雅黑" w:hAnsi="微软雅黑" w:cs="宋体" w:hint="eastAsia"/>
          <w:color w:val="000000"/>
          <w:kern w:val="0"/>
          <w:sz w:val="24"/>
          <w:szCs w:val="24"/>
        </w:rPr>
        <w:t>通过20多年的数据积累可以完整跟踪国内外品牌的各种情况，包括品牌形象、定位和消费者的关系从而与之建立品牌维护建议。探测消费者对品牌的忠诚度和变化趋势。并为品牌形象进行设计和前瞻性预测。为研究生院老师学生在课题研究中发挥重要作用。</w:t>
      </w:r>
      <w:r w:rsidR="00CD0408">
        <w:rPr>
          <w:rFonts w:ascii="微软雅黑" w:eastAsia="微软雅黑" w:hAnsi="微软雅黑" w:cs="宋体" w:hint="eastAsia"/>
          <w:color w:val="000000"/>
          <w:kern w:val="0"/>
          <w:sz w:val="24"/>
          <w:szCs w:val="24"/>
        </w:rPr>
        <w:t>见图表二、图表三</w:t>
      </w:r>
    </w:p>
    <w:p w:rsidR="00CD0408" w:rsidRPr="00CD0408" w:rsidRDefault="00C42CDD" w:rsidP="00CD0408">
      <w:pPr>
        <w:pStyle w:val="a4"/>
        <w:widowControl/>
        <w:shd w:val="clear" w:color="auto" w:fill="FFFFFF"/>
        <w:spacing w:before="225" w:after="75" w:line="360" w:lineRule="atLeast"/>
        <w:ind w:left="360" w:firstLineChars="0" w:firstLine="0"/>
        <w:jc w:val="left"/>
        <w:rPr>
          <w:rFonts w:hint="eastAsia"/>
          <w:noProof/>
        </w:rPr>
      </w:pPr>
      <w:r>
        <w:rPr>
          <w:noProof/>
        </w:rPr>
        <w:drawing>
          <wp:inline distT="0" distB="0" distL="0" distR="0" wp14:anchorId="6694E0AC" wp14:editId="787C1526">
            <wp:extent cx="2428875" cy="128587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428875" cy="1285875"/>
                    </a:xfrm>
                    <a:prstGeom prst="rect">
                      <a:avLst/>
                    </a:prstGeom>
                  </pic:spPr>
                </pic:pic>
              </a:graphicData>
            </a:graphic>
          </wp:inline>
        </w:drawing>
      </w:r>
      <w:r w:rsidRPr="00C42CDD">
        <w:rPr>
          <w:noProof/>
        </w:rPr>
        <w:t xml:space="preserve"> </w:t>
      </w:r>
      <w:r>
        <w:rPr>
          <w:noProof/>
        </w:rPr>
        <w:drawing>
          <wp:inline distT="0" distB="0" distL="0" distR="0" wp14:anchorId="4B445DDF" wp14:editId="18D212A6">
            <wp:extent cx="2781300" cy="160972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781300" cy="1609725"/>
                    </a:xfrm>
                    <a:prstGeom prst="rect">
                      <a:avLst/>
                    </a:prstGeom>
                  </pic:spPr>
                </pic:pic>
              </a:graphicData>
            </a:graphic>
          </wp:inline>
        </w:drawing>
      </w:r>
    </w:p>
    <w:p w:rsidR="00C42CDD" w:rsidRDefault="00C42CDD" w:rsidP="00C42CDD">
      <w:pPr>
        <w:pStyle w:val="a4"/>
        <w:widowControl/>
        <w:numPr>
          <w:ilvl w:val="0"/>
          <w:numId w:val="3"/>
        </w:numPr>
        <w:shd w:val="clear" w:color="auto" w:fill="FFFFFF"/>
        <w:spacing w:line="300" w:lineRule="atLeast"/>
        <w:ind w:firstLineChars="0"/>
        <w:jc w:val="left"/>
        <w:outlineLvl w:val="2"/>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热点新闻关注度趋势分析： 通过对热点新闻关键词的设计，</w:t>
      </w:r>
      <w:r w:rsidR="00F314A5">
        <w:rPr>
          <w:rFonts w:ascii="微软雅黑" w:eastAsia="微软雅黑" w:hAnsi="微软雅黑" w:cs="宋体" w:hint="eastAsia"/>
          <w:color w:val="000000"/>
          <w:kern w:val="0"/>
          <w:sz w:val="24"/>
          <w:szCs w:val="24"/>
        </w:rPr>
        <w:t>并在时间节点内探求新闻报道热度的趋势。从而判断出新闻背后的相关情况和端倪。为经济报告分析研究和管理</w:t>
      </w:r>
      <w:proofErr w:type="gramStart"/>
      <w:r w:rsidR="00F314A5">
        <w:rPr>
          <w:rFonts w:ascii="微软雅黑" w:eastAsia="微软雅黑" w:hAnsi="微软雅黑" w:cs="宋体" w:hint="eastAsia"/>
          <w:color w:val="000000"/>
          <w:kern w:val="0"/>
          <w:sz w:val="24"/>
          <w:szCs w:val="24"/>
        </w:rPr>
        <w:t>预测做</w:t>
      </w:r>
      <w:proofErr w:type="gramEnd"/>
      <w:r w:rsidR="00F314A5">
        <w:rPr>
          <w:rFonts w:ascii="微软雅黑" w:eastAsia="微软雅黑" w:hAnsi="微软雅黑" w:cs="宋体" w:hint="eastAsia"/>
          <w:color w:val="000000"/>
          <w:kern w:val="0"/>
          <w:sz w:val="24"/>
          <w:szCs w:val="24"/>
        </w:rPr>
        <w:t xml:space="preserve">准备。下面的两个图片是通过数据挖掘系统，对2015年2月1日-3月25日中，“柴静”and </w:t>
      </w:r>
      <w:proofErr w:type="gramStart"/>
      <w:r w:rsidR="00F314A5">
        <w:rPr>
          <w:rFonts w:ascii="微软雅黑" w:eastAsia="微软雅黑" w:hAnsi="微软雅黑" w:cs="宋体"/>
          <w:color w:val="000000"/>
          <w:kern w:val="0"/>
          <w:sz w:val="24"/>
          <w:szCs w:val="24"/>
        </w:rPr>
        <w:t>“</w:t>
      </w:r>
      <w:proofErr w:type="gramEnd"/>
      <w:r w:rsidR="00F314A5">
        <w:rPr>
          <w:rFonts w:ascii="微软雅黑" w:eastAsia="微软雅黑" w:hAnsi="微软雅黑" w:cs="宋体" w:hint="eastAsia"/>
          <w:color w:val="000000"/>
          <w:kern w:val="0"/>
          <w:sz w:val="24"/>
          <w:szCs w:val="24"/>
        </w:rPr>
        <w:t>雾</w:t>
      </w:r>
      <w:proofErr w:type="gramStart"/>
      <w:r w:rsidR="00F314A5">
        <w:rPr>
          <w:rFonts w:ascii="微软雅黑" w:eastAsia="微软雅黑" w:hAnsi="微软雅黑" w:cs="宋体" w:hint="eastAsia"/>
          <w:color w:val="000000"/>
          <w:kern w:val="0"/>
          <w:sz w:val="24"/>
          <w:szCs w:val="24"/>
        </w:rPr>
        <w:t>霾</w:t>
      </w:r>
      <w:proofErr w:type="gramEnd"/>
      <w:r w:rsidR="00F314A5">
        <w:rPr>
          <w:rFonts w:ascii="微软雅黑" w:eastAsia="微软雅黑" w:hAnsi="微软雅黑" w:cs="宋体" w:hint="eastAsia"/>
          <w:color w:val="000000"/>
          <w:kern w:val="0"/>
          <w:sz w:val="24"/>
          <w:szCs w:val="24"/>
        </w:rPr>
        <w:t>“的锁定查询，得到</w:t>
      </w:r>
      <w:r w:rsidR="00F314A5">
        <w:rPr>
          <w:rFonts w:ascii="微软雅黑" w:eastAsia="微软雅黑" w:hAnsi="微软雅黑" w:cs="宋体" w:hint="eastAsia"/>
          <w:color w:val="000000"/>
          <w:kern w:val="0"/>
          <w:sz w:val="24"/>
          <w:szCs w:val="24"/>
        </w:rPr>
        <w:lastRenderedPageBreak/>
        <w:t>的折线图和柱状图表，用户客户自行编辑结论或下载图形。</w:t>
      </w:r>
      <w:r w:rsidR="00CD0408">
        <w:rPr>
          <w:rFonts w:ascii="微软雅黑" w:eastAsia="微软雅黑" w:hAnsi="微软雅黑" w:cs="宋体" w:hint="eastAsia"/>
          <w:color w:val="000000"/>
          <w:kern w:val="0"/>
          <w:sz w:val="24"/>
          <w:szCs w:val="24"/>
        </w:rPr>
        <w:t>见</w:t>
      </w:r>
      <w:r w:rsidR="00F832A1">
        <w:rPr>
          <w:rFonts w:ascii="微软雅黑" w:eastAsia="微软雅黑" w:hAnsi="微软雅黑" w:cs="宋体" w:hint="eastAsia"/>
          <w:color w:val="000000"/>
          <w:kern w:val="0"/>
          <w:sz w:val="24"/>
          <w:szCs w:val="24"/>
        </w:rPr>
        <w:t>，图表四、图表五、图表六</w:t>
      </w:r>
      <w:r w:rsidR="00CD0408">
        <w:rPr>
          <w:rFonts w:ascii="微软雅黑" w:eastAsia="微软雅黑" w:hAnsi="微软雅黑" w:cs="宋体" w:hint="eastAsia"/>
          <w:color w:val="000000"/>
          <w:kern w:val="0"/>
          <w:sz w:val="24"/>
          <w:szCs w:val="24"/>
        </w:rPr>
        <w:t>。</w:t>
      </w:r>
    </w:p>
    <w:p w:rsidR="00F832A1" w:rsidRDefault="00F832A1" w:rsidP="00F832A1">
      <w:pPr>
        <w:pStyle w:val="a4"/>
        <w:widowControl/>
        <w:shd w:val="clear" w:color="auto" w:fill="FFFFFF"/>
        <w:spacing w:line="300" w:lineRule="atLeast"/>
        <w:ind w:left="360" w:firstLineChars="0" w:firstLine="0"/>
        <w:jc w:val="left"/>
        <w:outlineLvl w:val="2"/>
        <w:rPr>
          <w:rFonts w:ascii="微软雅黑" w:eastAsia="微软雅黑" w:hAnsi="微软雅黑" w:cs="宋体" w:hint="eastAsia"/>
          <w:color w:val="000000"/>
          <w:kern w:val="0"/>
          <w:sz w:val="24"/>
          <w:szCs w:val="24"/>
        </w:rPr>
      </w:pPr>
      <w:r>
        <w:rPr>
          <w:noProof/>
        </w:rPr>
        <w:drawing>
          <wp:inline distT="0" distB="0" distL="0" distR="0" wp14:anchorId="376B8498" wp14:editId="32CA8267">
            <wp:extent cx="5274310" cy="1350321"/>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1350321"/>
                    </a:xfrm>
                    <a:prstGeom prst="rect">
                      <a:avLst/>
                    </a:prstGeom>
                  </pic:spPr>
                </pic:pic>
              </a:graphicData>
            </a:graphic>
          </wp:inline>
        </w:drawing>
      </w:r>
    </w:p>
    <w:p w:rsidR="00C42CDD" w:rsidRPr="00C42CDD" w:rsidRDefault="00C42CDD" w:rsidP="00C42CDD">
      <w:pPr>
        <w:pStyle w:val="a4"/>
        <w:widowControl/>
        <w:shd w:val="clear" w:color="auto" w:fill="FFFFFF"/>
        <w:spacing w:line="300" w:lineRule="atLeast"/>
        <w:ind w:left="360" w:firstLineChars="0" w:firstLine="0"/>
        <w:jc w:val="left"/>
        <w:outlineLvl w:val="2"/>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 xml:space="preserve">    </w:t>
      </w:r>
      <w:r w:rsidR="00F832A1">
        <w:rPr>
          <w:noProof/>
        </w:rPr>
        <w:drawing>
          <wp:inline distT="0" distB="0" distL="0" distR="0" wp14:anchorId="65184031" wp14:editId="325C85AF">
            <wp:extent cx="5274310" cy="2978398"/>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274310" cy="2978398"/>
                    </a:xfrm>
                    <a:prstGeom prst="rect">
                      <a:avLst/>
                    </a:prstGeom>
                  </pic:spPr>
                </pic:pic>
              </a:graphicData>
            </a:graphic>
          </wp:inline>
        </w:drawing>
      </w:r>
    </w:p>
    <w:p w:rsidR="00222648" w:rsidRPr="00222648" w:rsidRDefault="00222648" w:rsidP="00F832A1">
      <w:pPr>
        <w:widowControl/>
        <w:shd w:val="clear" w:color="auto" w:fill="FFFFFF"/>
        <w:spacing w:line="300" w:lineRule="atLeast"/>
        <w:ind w:firstLine="480"/>
        <w:jc w:val="left"/>
        <w:rPr>
          <w:rFonts w:ascii="微软雅黑" w:eastAsia="微软雅黑" w:hAnsi="微软雅黑" w:cs="宋体"/>
          <w:color w:val="000000"/>
          <w:kern w:val="0"/>
          <w:sz w:val="24"/>
          <w:szCs w:val="24"/>
        </w:rPr>
      </w:pPr>
      <w:r w:rsidRPr="00222648">
        <w:rPr>
          <w:rFonts w:ascii="微软雅黑" w:eastAsia="微软雅黑" w:hAnsi="微软雅黑" w:cs="宋体"/>
          <w:color w:val="000000"/>
          <w:kern w:val="0"/>
          <w:sz w:val="24"/>
          <w:szCs w:val="24"/>
        </w:rPr>
        <w:t>。</w:t>
      </w:r>
      <w:r w:rsidR="00C42CDD">
        <w:rPr>
          <w:rFonts w:ascii="微软雅黑" w:eastAsia="微软雅黑" w:hAnsi="微软雅黑" w:cs="宋体" w:hint="eastAsia"/>
          <w:color w:val="000000"/>
          <w:kern w:val="0"/>
          <w:sz w:val="24"/>
          <w:szCs w:val="24"/>
        </w:rPr>
        <w:t xml:space="preserve"> </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6"/>
        <w:gridCol w:w="36"/>
        <w:gridCol w:w="36"/>
      </w:tblGrid>
      <w:tr w:rsidR="00222648" w:rsidRPr="00222648" w:rsidTr="00222648">
        <w:tc>
          <w:tcPr>
            <w:tcW w:w="0" w:type="auto"/>
            <w:vMerge w:val="restart"/>
            <w:shd w:val="clear" w:color="auto" w:fill="FFFFFF"/>
            <w:tcMar>
              <w:top w:w="0" w:type="dxa"/>
              <w:left w:w="0" w:type="dxa"/>
              <w:bottom w:w="0" w:type="dxa"/>
              <w:right w:w="0" w:type="dxa"/>
            </w:tcMar>
            <w:vAlign w:val="center"/>
            <w:hideMark/>
          </w:tcPr>
          <w:p w:rsidR="00222648" w:rsidRPr="00222648" w:rsidRDefault="00222648" w:rsidP="00222648">
            <w:pPr>
              <w:widowControl/>
              <w:jc w:val="left"/>
              <w:rPr>
                <w:rFonts w:ascii="Simsun" w:eastAsia="宋体" w:hAnsi="Simsun" w:cs="宋体"/>
                <w:color w:val="000000"/>
                <w:kern w:val="0"/>
                <w:sz w:val="18"/>
                <w:szCs w:val="18"/>
              </w:rPr>
            </w:pPr>
          </w:p>
        </w:tc>
        <w:tc>
          <w:tcPr>
            <w:tcW w:w="0" w:type="auto"/>
            <w:shd w:val="clear" w:color="auto" w:fill="FFFFFF"/>
            <w:tcMar>
              <w:top w:w="0" w:type="dxa"/>
              <w:left w:w="0" w:type="dxa"/>
              <w:bottom w:w="0" w:type="dxa"/>
              <w:right w:w="0" w:type="dxa"/>
            </w:tcMar>
            <w:vAlign w:val="center"/>
            <w:hideMark/>
          </w:tcPr>
          <w:p w:rsidR="00222648" w:rsidRPr="00222648" w:rsidRDefault="00222648" w:rsidP="00222648">
            <w:pPr>
              <w:widowControl/>
              <w:jc w:val="left"/>
              <w:rPr>
                <w:rFonts w:ascii="Simsun" w:eastAsia="宋体" w:hAnsi="Simsun" w:cs="宋体"/>
                <w:color w:val="000000"/>
                <w:kern w:val="0"/>
                <w:sz w:val="18"/>
                <w:szCs w:val="18"/>
              </w:rPr>
            </w:pPr>
          </w:p>
        </w:tc>
        <w:tc>
          <w:tcPr>
            <w:tcW w:w="0" w:type="auto"/>
            <w:shd w:val="clear" w:color="auto" w:fill="FFFFFF"/>
            <w:tcMar>
              <w:top w:w="0" w:type="dxa"/>
              <w:left w:w="0" w:type="dxa"/>
              <w:bottom w:w="0" w:type="dxa"/>
              <w:right w:w="0" w:type="dxa"/>
            </w:tcMar>
            <w:vAlign w:val="center"/>
            <w:hideMark/>
          </w:tcPr>
          <w:tbl>
            <w:tblPr>
              <w:tblW w:w="0" w:type="auto"/>
              <w:tblCellMar>
                <w:top w:w="15" w:type="dxa"/>
                <w:left w:w="15" w:type="dxa"/>
                <w:bottom w:w="15" w:type="dxa"/>
                <w:right w:w="15" w:type="dxa"/>
              </w:tblCellMar>
              <w:tblLook w:val="04A0" w:firstRow="1" w:lastRow="0" w:firstColumn="1" w:lastColumn="0" w:noHBand="0" w:noVBand="1"/>
            </w:tblPr>
            <w:tblGrid>
              <w:gridCol w:w="6"/>
            </w:tblGrid>
            <w:tr w:rsidR="00222648" w:rsidRPr="00222648">
              <w:tc>
                <w:tcPr>
                  <w:tcW w:w="0" w:type="auto"/>
                  <w:tcMar>
                    <w:top w:w="0" w:type="dxa"/>
                    <w:left w:w="0" w:type="dxa"/>
                    <w:bottom w:w="0" w:type="dxa"/>
                    <w:right w:w="0" w:type="dxa"/>
                  </w:tcMar>
                  <w:vAlign w:val="center"/>
                  <w:hideMark/>
                </w:tcPr>
                <w:p w:rsidR="00222648" w:rsidRPr="00222648" w:rsidRDefault="00222648" w:rsidP="00222648">
                  <w:pPr>
                    <w:widowControl/>
                    <w:jc w:val="left"/>
                    <w:rPr>
                      <w:rFonts w:ascii="宋体" w:eastAsia="宋体" w:hAnsi="宋体" w:cs="宋体"/>
                      <w:kern w:val="0"/>
                      <w:sz w:val="24"/>
                      <w:szCs w:val="24"/>
                    </w:rPr>
                  </w:pPr>
                </w:p>
              </w:tc>
            </w:tr>
            <w:tr w:rsidR="00222648" w:rsidRPr="00222648">
              <w:tc>
                <w:tcPr>
                  <w:tcW w:w="0" w:type="auto"/>
                  <w:tcMar>
                    <w:top w:w="0" w:type="dxa"/>
                    <w:left w:w="0" w:type="dxa"/>
                    <w:bottom w:w="0" w:type="dxa"/>
                    <w:right w:w="0" w:type="dxa"/>
                  </w:tcMar>
                  <w:vAlign w:val="center"/>
                  <w:hideMark/>
                </w:tcPr>
                <w:p w:rsidR="00222648" w:rsidRPr="00222648" w:rsidRDefault="00222648" w:rsidP="00222648">
                  <w:pPr>
                    <w:widowControl/>
                    <w:jc w:val="left"/>
                    <w:rPr>
                      <w:rFonts w:ascii="宋体" w:eastAsia="宋体" w:hAnsi="宋体" w:cs="宋体"/>
                      <w:kern w:val="0"/>
                      <w:sz w:val="24"/>
                      <w:szCs w:val="24"/>
                    </w:rPr>
                  </w:pPr>
                </w:p>
              </w:tc>
            </w:tr>
          </w:tbl>
          <w:p w:rsidR="00222648" w:rsidRPr="00222648" w:rsidRDefault="00222648" w:rsidP="00222648">
            <w:pPr>
              <w:widowControl/>
              <w:jc w:val="left"/>
              <w:rPr>
                <w:rFonts w:ascii="Simsun" w:eastAsia="宋体" w:hAnsi="Simsun" w:cs="宋体"/>
                <w:color w:val="000000"/>
                <w:kern w:val="0"/>
                <w:sz w:val="18"/>
                <w:szCs w:val="18"/>
              </w:rPr>
            </w:pPr>
          </w:p>
        </w:tc>
      </w:tr>
      <w:tr w:rsidR="00222648" w:rsidRPr="00222648" w:rsidTr="00222648">
        <w:tc>
          <w:tcPr>
            <w:tcW w:w="0" w:type="auto"/>
            <w:vMerge/>
            <w:shd w:val="clear" w:color="auto" w:fill="FFFFFF"/>
            <w:vAlign w:val="center"/>
            <w:hideMark/>
          </w:tcPr>
          <w:p w:rsidR="00222648" w:rsidRPr="00222648" w:rsidRDefault="00222648" w:rsidP="00222648">
            <w:pPr>
              <w:widowControl/>
              <w:jc w:val="left"/>
              <w:rPr>
                <w:rFonts w:ascii="Simsun" w:eastAsia="宋体" w:hAnsi="Simsun" w:cs="宋体"/>
                <w:color w:val="000000"/>
                <w:kern w:val="0"/>
                <w:sz w:val="18"/>
                <w:szCs w:val="18"/>
              </w:rPr>
            </w:pPr>
          </w:p>
        </w:tc>
        <w:tc>
          <w:tcPr>
            <w:tcW w:w="0" w:type="auto"/>
            <w:shd w:val="clear" w:color="auto" w:fill="FFFFFF"/>
            <w:vAlign w:val="center"/>
            <w:hideMark/>
          </w:tcPr>
          <w:p w:rsidR="00222648" w:rsidRPr="00222648" w:rsidRDefault="00222648" w:rsidP="00222648">
            <w:pPr>
              <w:widowControl/>
              <w:jc w:val="left"/>
              <w:rPr>
                <w:rFonts w:ascii="Simsun" w:eastAsia="宋体" w:hAnsi="Simsun" w:cs="宋体"/>
                <w:color w:val="000000"/>
                <w:kern w:val="0"/>
                <w:sz w:val="18"/>
                <w:szCs w:val="18"/>
              </w:rPr>
            </w:pPr>
          </w:p>
        </w:tc>
        <w:tc>
          <w:tcPr>
            <w:tcW w:w="0" w:type="auto"/>
            <w:shd w:val="clear" w:color="auto" w:fill="FFFFFF"/>
            <w:vAlign w:val="center"/>
            <w:hideMark/>
          </w:tcPr>
          <w:p w:rsidR="00222648" w:rsidRPr="00222648" w:rsidRDefault="00222648" w:rsidP="00222648">
            <w:pPr>
              <w:widowControl/>
              <w:jc w:val="left"/>
              <w:rPr>
                <w:rFonts w:ascii="Times New Roman" w:eastAsia="Times New Roman" w:hAnsi="Times New Roman" w:cs="Times New Roman"/>
                <w:kern w:val="0"/>
                <w:sz w:val="20"/>
                <w:szCs w:val="20"/>
              </w:rPr>
            </w:pPr>
          </w:p>
        </w:tc>
      </w:tr>
    </w:tbl>
    <w:p w:rsidR="00222648" w:rsidRDefault="00222648" w:rsidP="00222648">
      <w:pPr>
        <w:widowControl/>
        <w:jc w:val="left"/>
        <w:rPr>
          <w:rFonts w:ascii="微软雅黑" w:eastAsia="微软雅黑" w:hAnsi="微软雅黑" w:cs="宋体" w:hint="eastAsia"/>
          <w:kern w:val="0"/>
          <w:sz w:val="24"/>
          <w:szCs w:val="24"/>
        </w:rPr>
      </w:pPr>
      <w:r w:rsidRPr="00222648">
        <w:rPr>
          <w:rFonts w:ascii="Simsun" w:eastAsia="宋体" w:hAnsi="Simsun" w:cs="宋体"/>
          <w:color w:val="000000"/>
          <w:kern w:val="0"/>
          <w:sz w:val="18"/>
          <w:szCs w:val="18"/>
        </w:rPr>
        <w:lastRenderedPageBreak/>
        <w:br/>
      </w:r>
      <w:r w:rsidR="00F832A1">
        <w:rPr>
          <w:noProof/>
        </w:rPr>
        <w:drawing>
          <wp:inline distT="0" distB="0" distL="0" distR="0" wp14:anchorId="1DDEA1B5" wp14:editId="5115BE47">
            <wp:extent cx="5274310" cy="2734217"/>
            <wp:effectExtent l="0" t="0" r="254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74310" cy="2734217"/>
                    </a:xfrm>
                    <a:prstGeom prst="rect">
                      <a:avLst/>
                    </a:prstGeom>
                  </pic:spPr>
                </pic:pic>
              </a:graphicData>
            </a:graphic>
          </wp:inline>
        </w:drawing>
      </w:r>
    </w:p>
    <w:p w:rsidR="00337274" w:rsidRPr="00222648" w:rsidRDefault="00337274" w:rsidP="00222648">
      <w:pPr>
        <w:widowControl/>
        <w:jc w:val="left"/>
        <w:rPr>
          <w:rFonts w:ascii="微软雅黑" w:eastAsia="微软雅黑" w:hAnsi="微软雅黑" w:cs="宋体"/>
          <w:kern w:val="0"/>
          <w:sz w:val="24"/>
          <w:szCs w:val="24"/>
        </w:rPr>
      </w:pPr>
    </w:p>
    <w:p w:rsidR="00222648" w:rsidRPr="00222648" w:rsidRDefault="00EE2452" w:rsidP="00222648">
      <w:pPr>
        <w:widowControl/>
        <w:shd w:val="clear" w:color="auto" w:fill="FFFFFF"/>
        <w:spacing w:line="300" w:lineRule="atLeast"/>
        <w:jc w:val="left"/>
        <w:outlineLvl w:val="2"/>
        <w:rPr>
          <w:rFonts w:ascii="微软雅黑" w:eastAsia="微软雅黑" w:hAnsi="微软雅黑" w:cs="宋体"/>
          <w:b/>
          <w:bCs/>
          <w:color w:val="0696D2"/>
          <w:kern w:val="0"/>
          <w:sz w:val="24"/>
          <w:szCs w:val="24"/>
        </w:rPr>
      </w:pPr>
      <w:r w:rsidRPr="00EE2452">
        <w:rPr>
          <w:rFonts w:ascii="微软雅黑" w:eastAsia="微软雅黑" w:hAnsi="微软雅黑" w:cs="宋体" w:hint="eastAsia"/>
          <w:b/>
          <w:bCs/>
          <w:color w:val="0696D2"/>
          <w:kern w:val="0"/>
          <w:sz w:val="24"/>
          <w:szCs w:val="24"/>
        </w:rPr>
        <w:t>三</w:t>
      </w:r>
      <w:r w:rsidR="00337274">
        <w:rPr>
          <w:rFonts w:ascii="微软雅黑" w:eastAsia="微软雅黑" w:hAnsi="微软雅黑" w:cs="宋体"/>
          <w:b/>
          <w:bCs/>
          <w:color w:val="0696D2"/>
          <w:kern w:val="0"/>
          <w:sz w:val="24"/>
          <w:szCs w:val="24"/>
        </w:rPr>
        <w:t>、</w:t>
      </w:r>
      <w:r w:rsidR="00337274">
        <w:rPr>
          <w:rFonts w:ascii="微软雅黑" w:eastAsia="微软雅黑" w:hAnsi="微软雅黑" w:cs="宋体" w:hint="eastAsia"/>
          <w:b/>
          <w:bCs/>
          <w:color w:val="0696D2"/>
          <w:kern w:val="0"/>
          <w:sz w:val="24"/>
          <w:szCs w:val="24"/>
        </w:rPr>
        <w:t>具体运用与实践</w:t>
      </w:r>
    </w:p>
    <w:p w:rsidR="00222648" w:rsidRDefault="00337274" w:rsidP="00337274">
      <w:pPr>
        <w:widowControl/>
        <w:ind w:firstLineChars="200" w:firstLine="480"/>
        <w:jc w:val="left"/>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INFOBANK</w:t>
      </w:r>
      <w:r>
        <w:rPr>
          <w:rFonts w:ascii="微软雅黑" w:eastAsia="微软雅黑" w:hAnsi="微软雅黑" w:cs="宋体"/>
          <w:color w:val="000000"/>
          <w:kern w:val="0"/>
          <w:sz w:val="24"/>
          <w:szCs w:val="24"/>
        </w:rPr>
        <w:t>数据</w:t>
      </w:r>
      <w:r>
        <w:rPr>
          <w:rFonts w:ascii="微软雅黑" w:eastAsia="微软雅黑" w:hAnsi="微软雅黑" w:cs="宋体" w:hint="eastAsia"/>
          <w:color w:val="000000"/>
          <w:kern w:val="0"/>
          <w:sz w:val="24"/>
          <w:szCs w:val="24"/>
        </w:rPr>
        <w:t>挖掘平台</w:t>
      </w:r>
      <w:r w:rsidR="00222648" w:rsidRPr="00222648">
        <w:rPr>
          <w:rFonts w:ascii="微软雅黑" w:eastAsia="微软雅黑" w:hAnsi="微软雅黑" w:cs="宋体"/>
          <w:color w:val="000000"/>
          <w:kern w:val="0"/>
          <w:sz w:val="24"/>
          <w:szCs w:val="24"/>
        </w:rPr>
        <w:t>是利用计量经</w:t>
      </w:r>
      <w:r>
        <w:rPr>
          <w:rFonts w:ascii="微软雅黑" w:eastAsia="微软雅黑" w:hAnsi="微软雅黑" w:cs="宋体"/>
          <w:color w:val="000000"/>
          <w:kern w:val="0"/>
          <w:sz w:val="24"/>
          <w:szCs w:val="24"/>
        </w:rPr>
        <w:t>济学的各种预测分析方法，</w:t>
      </w:r>
      <w:r>
        <w:rPr>
          <w:rFonts w:ascii="微软雅黑" w:eastAsia="微软雅黑" w:hAnsi="微软雅黑" w:cs="宋体" w:hint="eastAsia"/>
          <w:color w:val="000000"/>
          <w:kern w:val="0"/>
          <w:sz w:val="24"/>
          <w:szCs w:val="24"/>
        </w:rPr>
        <w:t>海量数据库中提取有用的信息，形成知识元，并开发成大数据。在此基础上进行数据挖掘。将以往的数据和数值提供升华为数据集和图形、图谱的方式展示。在后台建立模型，确定算法</w:t>
      </w:r>
      <w:r w:rsidR="00222648" w:rsidRPr="00222648">
        <w:rPr>
          <w:rFonts w:ascii="微软雅黑" w:eastAsia="微软雅黑" w:hAnsi="微软雅黑" w:cs="宋体"/>
          <w:color w:val="000000"/>
          <w:kern w:val="0"/>
          <w:sz w:val="24"/>
          <w:szCs w:val="24"/>
        </w:rPr>
        <w:t>。</w:t>
      </w:r>
      <w:r>
        <w:rPr>
          <w:rFonts w:ascii="微软雅黑" w:eastAsia="微软雅黑" w:hAnsi="微软雅黑" w:cs="宋体" w:hint="eastAsia"/>
          <w:color w:val="000000"/>
          <w:kern w:val="0"/>
          <w:sz w:val="24"/>
          <w:szCs w:val="24"/>
        </w:rPr>
        <w:t>培养学生对经济新闻和政治的敏感度。在信息化社会学会从包罗万象的信息数据中找到适合自己的信息工具，提高效益，创新发展。</w:t>
      </w:r>
    </w:p>
    <w:p w:rsidR="00695F52" w:rsidRDefault="00695F52" w:rsidP="00337274">
      <w:pPr>
        <w:widowControl/>
        <w:ind w:firstLineChars="200" w:firstLine="480"/>
        <w:jc w:val="left"/>
        <w:rPr>
          <w:rFonts w:ascii="微软雅黑" w:eastAsia="微软雅黑" w:hAnsi="微软雅黑" w:cs="宋体" w:hint="eastAsia"/>
          <w:color w:val="000000"/>
          <w:kern w:val="0"/>
          <w:sz w:val="24"/>
          <w:szCs w:val="24"/>
        </w:rPr>
      </w:pPr>
    </w:p>
    <w:p w:rsidR="00695F52" w:rsidRPr="00222648" w:rsidRDefault="00695F52" w:rsidP="00337274">
      <w:pPr>
        <w:widowControl/>
        <w:ind w:firstLineChars="200" w:firstLine="480"/>
        <w:jc w:val="left"/>
        <w:rPr>
          <w:rFonts w:ascii="宋体" w:eastAsia="宋体" w:hAnsi="宋体" w:cs="宋体"/>
          <w:kern w:val="0"/>
          <w:sz w:val="24"/>
          <w:szCs w:val="24"/>
        </w:rPr>
      </w:pPr>
    </w:p>
    <w:p w:rsidR="00222648" w:rsidRDefault="00222648" w:rsidP="00222648">
      <w:pPr>
        <w:widowControl/>
        <w:shd w:val="clear" w:color="auto" w:fill="FFFFFF"/>
        <w:spacing w:line="300" w:lineRule="atLeast"/>
        <w:ind w:firstLine="480"/>
        <w:jc w:val="left"/>
        <w:rPr>
          <w:rFonts w:ascii="微软雅黑" w:eastAsia="微软雅黑" w:hAnsi="微软雅黑" w:cs="宋体" w:hint="eastAsia"/>
          <w:color w:val="000000"/>
          <w:kern w:val="0"/>
          <w:sz w:val="24"/>
          <w:szCs w:val="24"/>
        </w:rPr>
      </w:pPr>
      <w:r w:rsidRPr="00222648">
        <w:rPr>
          <w:rFonts w:ascii="微软雅黑" w:eastAsia="微软雅黑" w:hAnsi="微软雅黑" w:cs="宋体"/>
          <w:color w:val="000000"/>
          <w:kern w:val="0"/>
          <w:sz w:val="24"/>
          <w:szCs w:val="24"/>
        </w:rPr>
        <w:t>例如，我们利用“</w:t>
      </w:r>
      <w:r w:rsidR="00695F52">
        <w:rPr>
          <w:rFonts w:ascii="微软雅黑" w:eastAsia="微软雅黑" w:hAnsi="微软雅黑" w:cs="宋体" w:hint="eastAsia"/>
          <w:color w:val="000000"/>
          <w:kern w:val="0"/>
          <w:sz w:val="24"/>
          <w:szCs w:val="24"/>
        </w:rPr>
        <w:t>专业检索</w:t>
      </w:r>
      <w:r w:rsidRPr="00222648">
        <w:rPr>
          <w:rFonts w:ascii="微软雅黑" w:eastAsia="微软雅黑" w:hAnsi="微软雅黑" w:cs="宋体"/>
          <w:color w:val="000000"/>
          <w:kern w:val="0"/>
          <w:sz w:val="24"/>
          <w:szCs w:val="24"/>
        </w:rPr>
        <w:t>”对</w:t>
      </w:r>
      <w:r w:rsidR="00613B44">
        <w:rPr>
          <w:rFonts w:ascii="微软雅黑" w:eastAsia="微软雅黑" w:hAnsi="微软雅黑" w:cs="宋体"/>
          <w:color w:val="000000"/>
          <w:kern w:val="0"/>
          <w:sz w:val="24"/>
          <w:szCs w:val="24"/>
        </w:rPr>
        <w:t>201</w:t>
      </w:r>
      <w:r w:rsidR="00613B44">
        <w:rPr>
          <w:rFonts w:ascii="微软雅黑" w:eastAsia="微软雅黑" w:hAnsi="微软雅黑" w:cs="宋体" w:hint="eastAsia"/>
          <w:color w:val="000000"/>
          <w:kern w:val="0"/>
          <w:sz w:val="24"/>
          <w:szCs w:val="24"/>
        </w:rPr>
        <w:t>5年2月1日到3月25日期间，国家主席习近平和国务院总理李克强的会议</w:t>
      </w:r>
      <w:proofErr w:type="gramStart"/>
      <w:r w:rsidR="00613B44">
        <w:rPr>
          <w:rFonts w:ascii="微软雅黑" w:eastAsia="微软雅黑" w:hAnsi="微软雅黑" w:cs="宋体" w:hint="eastAsia"/>
          <w:color w:val="000000"/>
          <w:kern w:val="0"/>
          <w:sz w:val="24"/>
          <w:szCs w:val="24"/>
        </w:rPr>
        <w:t>词频率</w:t>
      </w:r>
      <w:r w:rsidRPr="00222648">
        <w:rPr>
          <w:rFonts w:ascii="微软雅黑" w:eastAsia="微软雅黑" w:hAnsi="微软雅黑" w:cs="宋体"/>
          <w:color w:val="000000"/>
          <w:kern w:val="0"/>
          <w:sz w:val="24"/>
          <w:szCs w:val="24"/>
        </w:rPr>
        <w:t>年</w:t>
      </w:r>
      <w:r w:rsidR="00613B44">
        <w:rPr>
          <w:rFonts w:ascii="微软雅黑" w:eastAsia="微软雅黑" w:hAnsi="微软雅黑" w:cs="宋体"/>
          <w:color w:val="000000"/>
          <w:kern w:val="0"/>
          <w:sz w:val="24"/>
          <w:szCs w:val="24"/>
        </w:rPr>
        <w:t>进行</w:t>
      </w:r>
      <w:proofErr w:type="gramEnd"/>
      <w:r w:rsidR="00613B44">
        <w:rPr>
          <w:rFonts w:ascii="微软雅黑" w:eastAsia="微软雅黑" w:hAnsi="微软雅黑" w:cs="宋体" w:hint="eastAsia"/>
          <w:color w:val="000000"/>
          <w:kern w:val="0"/>
          <w:sz w:val="24"/>
          <w:szCs w:val="24"/>
        </w:rPr>
        <w:t>监测和跟踪</w:t>
      </w:r>
      <w:r w:rsidRPr="00222648">
        <w:rPr>
          <w:rFonts w:ascii="微软雅黑" w:eastAsia="微软雅黑" w:hAnsi="微软雅黑" w:cs="宋体"/>
          <w:color w:val="000000"/>
          <w:kern w:val="0"/>
          <w:sz w:val="24"/>
          <w:szCs w:val="24"/>
        </w:rPr>
        <w:t>。数据样本选取</w:t>
      </w:r>
      <w:r w:rsidR="00613B44">
        <w:rPr>
          <w:rFonts w:ascii="微软雅黑" w:eastAsia="微软雅黑" w:hAnsi="微软雅黑" w:cs="宋体" w:hint="eastAsia"/>
          <w:color w:val="000000"/>
          <w:kern w:val="0"/>
          <w:sz w:val="24"/>
          <w:szCs w:val="24"/>
        </w:rPr>
        <w:t>至《</w:t>
      </w:r>
      <w:r w:rsidR="00613B44">
        <w:rPr>
          <w:rFonts w:ascii="微软雅黑" w:eastAsia="微软雅黑" w:hAnsi="微软雅黑" w:cs="宋体"/>
          <w:color w:val="000000"/>
          <w:kern w:val="0"/>
          <w:sz w:val="24"/>
          <w:szCs w:val="24"/>
        </w:rPr>
        <w:t>中国</w:t>
      </w:r>
      <w:r w:rsidR="00613B44">
        <w:rPr>
          <w:rFonts w:ascii="微软雅黑" w:eastAsia="微软雅黑" w:hAnsi="微软雅黑" w:cs="宋体" w:hint="eastAsia"/>
          <w:color w:val="000000"/>
          <w:kern w:val="0"/>
          <w:sz w:val="24"/>
          <w:szCs w:val="24"/>
        </w:rPr>
        <w:t>经济新闻库》</w:t>
      </w:r>
      <w:r w:rsidRPr="00222648">
        <w:rPr>
          <w:rFonts w:ascii="微软雅黑" w:eastAsia="微软雅黑" w:hAnsi="微软雅黑" w:cs="宋体"/>
          <w:color w:val="000000"/>
          <w:kern w:val="0"/>
          <w:sz w:val="24"/>
          <w:szCs w:val="24"/>
        </w:rPr>
        <w:t>数据库中</w:t>
      </w:r>
      <w:r w:rsidR="00613B44">
        <w:rPr>
          <w:rFonts w:ascii="微软雅黑" w:eastAsia="微软雅黑" w:hAnsi="微软雅黑" w:cs="宋体" w:hint="eastAsia"/>
          <w:color w:val="000000"/>
          <w:kern w:val="0"/>
          <w:sz w:val="24"/>
          <w:szCs w:val="24"/>
        </w:rPr>
        <w:t>2月1日</w:t>
      </w:r>
      <w:r w:rsidRPr="00222648">
        <w:rPr>
          <w:rFonts w:ascii="微软雅黑" w:eastAsia="微软雅黑" w:hAnsi="微软雅黑" w:cs="宋体"/>
          <w:color w:val="000000"/>
          <w:kern w:val="0"/>
          <w:sz w:val="24"/>
          <w:szCs w:val="24"/>
        </w:rPr>
        <w:t>至</w:t>
      </w:r>
      <w:r w:rsidR="00613B44">
        <w:rPr>
          <w:rFonts w:ascii="微软雅黑" w:eastAsia="微软雅黑" w:hAnsi="微软雅黑" w:cs="宋体" w:hint="eastAsia"/>
          <w:color w:val="000000"/>
          <w:kern w:val="0"/>
          <w:sz w:val="24"/>
          <w:szCs w:val="24"/>
        </w:rPr>
        <w:t>3月25日</w:t>
      </w:r>
      <w:r w:rsidR="00613B44">
        <w:rPr>
          <w:rFonts w:ascii="微软雅黑" w:eastAsia="微软雅黑" w:hAnsi="微软雅黑" w:cs="宋体"/>
          <w:color w:val="000000"/>
          <w:kern w:val="0"/>
          <w:sz w:val="24"/>
          <w:szCs w:val="24"/>
        </w:rPr>
        <w:t>的</w:t>
      </w:r>
      <w:r w:rsidR="00613B44">
        <w:rPr>
          <w:rFonts w:ascii="微软雅黑" w:eastAsia="微软雅黑" w:hAnsi="微软雅黑" w:cs="宋体" w:hint="eastAsia"/>
          <w:color w:val="000000"/>
          <w:kern w:val="0"/>
          <w:sz w:val="24"/>
          <w:szCs w:val="24"/>
        </w:rPr>
        <w:t>所有</w:t>
      </w:r>
      <w:r w:rsidRPr="00222648">
        <w:rPr>
          <w:rFonts w:ascii="微软雅黑" w:eastAsia="微软雅黑" w:hAnsi="微软雅黑" w:cs="宋体"/>
          <w:color w:val="000000"/>
          <w:kern w:val="0"/>
          <w:sz w:val="24"/>
          <w:szCs w:val="24"/>
        </w:rPr>
        <w:t>数据</w:t>
      </w:r>
      <w:r w:rsidR="00613B44">
        <w:rPr>
          <w:rFonts w:ascii="微软雅黑" w:eastAsia="微软雅黑" w:hAnsi="微软雅黑" w:cs="宋体" w:hint="eastAsia"/>
          <w:color w:val="000000"/>
          <w:kern w:val="0"/>
          <w:sz w:val="24"/>
          <w:szCs w:val="24"/>
        </w:rPr>
        <w:t>和新闻报道</w:t>
      </w:r>
      <w:r w:rsidRPr="00222648">
        <w:rPr>
          <w:rFonts w:ascii="微软雅黑" w:eastAsia="微软雅黑" w:hAnsi="微软雅黑" w:cs="宋体"/>
          <w:color w:val="000000"/>
          <w:kern w:val="0"/>
          <w:sz w:val="24"/>
          <w:szCs w:val="24"/>
        </w:rPr>
        <w:t>。 通过点击“</w:t>
      </w:r>
      <w:r w:rsidR="00613B44">
        <w:rPr>
          <w:rFonts w:ascii="微软雅黑" w:eastAsia="微软雅黑" w:hAnsi="微软雅黑" w:cs="宋体" w:hint="eastAsia"/>
          <w:color w:val="000000"/>
          <w:kern w:val="0"/>
          <w:sz w:val="24"/>
          <w:szCs w:val="24"/>
        </w:rPr>
        <w:t>专业检索</w:t>
      </w:r>
      <w:r w:rsidRPr="00222648">
        <w:rPr>
          <w:rFonts w:ascii="微软雅黑" w:eastAsia="微软雅黑" w:hAnsi="微软雅黑" w:cs="宋体"/>
          <w:color w:val="000000"/>
          <w:kern w:val="0"/>
          <w:sz w:val="24"/>
          <w:szCs w:val="24"/>
        </w:rPr>
        <w:t>”</w:t>
      </w:r>
      <w:r w:rsidR="00613B44">
        <w:rPr>
          <w:rFonts w:ascii="微软雅黑" w:eastAsia="微软雅黑" w:hAnsi="微软雅黑" w:cs="宋体" w:hint="eastAsia"/>
          <w:color w:val="000000"/>
          <w:kern w:val="0"/>
          <w:sz w:val="24"/>
          <w:szCs w:val="24"/>
        </w:rPr>
        <w:t>界面</w:t>
      </w:r>
      <w:r w:rsidR="00613B44">
        <w:rPr>
          <w:rFonts w:ascii="微软雅黑" w:eastAsia="微软雅黑" w:hAnsi="微软雅黑" w:cs="宋体"/>
          <w:color w:val="000000"/>
          <w:kern w:val="0"/>
          <w:sz w:val="24"/>
          <w:szCs w:val="24"/>
        </w:rPr>
        <w:t>，进入</w:t>
      </w:r>
      <w:r w:rsidR="00613B44">
        <w:rPr>
          <w:rFonts w:ascii="微软雅黑" w:eastAsia="微软雅黑" w:hAnsi="微软雅黑" w:cs="宋体" w:hint="eastAsia"/>
          <w:color w:val="000000"/>
          <w:kern w:val="0"/>
          <w:sz w:val="24"/>
          <w:szCs w:val="24"/>
        </w:rPr>
        <w:t>多项指标并列查询</w:t>
      </w:r>
      <w:r w:rsidR="00613B44">
        <w:rPr>
          <w:rFonts w:ascii="微软雅黑" w:eastAsia="微软雅黑" w:hAnsi="微软雅黑" w:cs="宋体"/>
          <w:color w:val="000000"/>
          <w:kern w:val="0"/>
          <w:sz w:val="24"/>
          <w:szCs w:val="24"/>
        </w:rPr>
        <w:t>界面。在其中</w:t>
      </w:r>
      <w:r w:rsidR="00613B44">
        <w:rPr>
          <w:rFonts w:ascii="微软雅黑" w:eastAsia="微软雅黑" w:hAnsi="微软雅黑" w:cs="宋体" w:hint="eastAsia"/>
          <w:color w:val="000000"/>
          <w:kern w:val="0"/>
          <w:sz w:val="24"/>
          <w:szCs w:val="24"/>
        </w:rPr>
        <w:t>按照栏目填写</w:t>
      </w:r>
      <w:proofErr w:type="gramStart"/>
      <w:r w:rsidR="00613B44">
        <w:rPr>
          <w:rFonts w:ascii="微软雅黑" w:eastAsia="微软雅黑" w:hAnsi="微软雅黑" w:cs="宋体" w:hint="eastAsia"/>
          <w:color w:val="000000"/>
          <w:kern w:val="0"/>
          <w:sz w:val="24"/>
          <w:szCs w:val="24"/>
        </w:rPr>
        <w:t>“</w:t>
      </w:r>
      <w:proofErr w:type="gramEnd"/>
      <w:r w:rsidR="00613B44">
        <w:rPr>
          <w:rFonts w:ascii="微软雅黑" w:eastAsia="微软雅黑" w:hAnsi="微软雅黑" w:cs="宋体" w:hint="eastAsia"/>
          <w:color w:val="000000"/>
          <w:kern w:val="0"/>
          <w:sz w:val="24"/>
          <w:szCs w:val="24"/>
        </w:rPr>
        <w:t>习近平“”李克强“”会议“，并在左边的方框内打钩确认。</w:t>
      </w:r>
      <w:r w:rsidR="00F832A1">
        <w:rPr>
          <w:rFonts w:ascii="微软雅黑" w:eastAsia="微软雅黑" w:hAnsi="微软雅黑" w:cs="宋体" w:hint="eastAsia"/>
          <w:color w:val="000000"/>
          <w:kern w:val="0"/>
          <w:sz w:val="24"/>
          <w:szCs w:val="24"/>
        </w:rPr>
        <w:t>形成查询序列。如表七</w:t>
      </w:r>
      <w:r w:rsidR="00613B44">
        <w:rPr>
          <w:rFonts w:ascii="微软雅黑" w:eastAsia="微软雅黑" w:hAnsi="微软雅黑" w:cs="宋体" w:hint="eastAsia"/>
          <w:color w:val="000000"/>
          <w:kern w:val="0"/>
          <w:sz w:val="24"/>
          <w:szCs w:val="24"/>
        </w:rPr>
        <w:t>：</w:t>
      </w:r>
      <w:bookmarkStart w:id="0" w:name="_GoBack"/>
      <w:bookmarkEnd w:id="0"/>
    </w:p>
    <w:p w:rsidR="00222648" w:rsidRDefault="00695F52" w:rsidP="00222648">
      <w:pPr>
        <w:widowControl/>
        <w:jc w:val="left"/>
        <w:rPr>
          <w:rFonts w:ascii="宋体" w:eastAsia="宋体" w:hAnsi="宋体" w:cs="宋体" w:hint="eastAsia"/>
          <w:kern w:val="0"/>
          <w:sz w:val="24"/>
          <w:szCs w:val="24"/>
        </w:rPr>
      </w:pPr>
      <w:r>
        <w:rPr>
          <w:noProof/>
        </w:rPr>
        <w:lastRenderedPageBreak/>
        <w:drawing>
          <wp:inline distT="0" distB="0" distL="0" distR="0" wp14:anchorId="61EEF516" wp14:editId="273D300D">
            <wp:extent cx="5743575" cy="244792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750619" cy="2450927"/>
                    </a:xfrm>
                    <a:prstGeom prst="rect">
                      <a:avLst/>
                    </a:prstGeom>
                  </pic:spPr>
                </pic:pic>
              </a:graphicData>
            </a:graphic>
          </wp:inline>
        </w:drawing>
      </w:r>
    </w:p>
    <w:p w:rsidR="00613B44" w:rsidRDefault="00613B44" w:rsidP="00222648">
      <w:pPr>
        <w:widowControl/>
        <w:jc w:val="left"/>
        <w:rPr>
          <w:rFonts w:ascii="宋体" w:eastAsia="宋体" w:hAnsi="宋体" w:cs="宋体" w:hint="eastAsia"/>
          <w:kern w:val="0"/>
          <w:sz w:val="24"/>
          <w:szCs w:val="24"/>
        </w:rPr>
      </w:pPr>
    </w:p>
    <w:p w:rsidR="00613B44" w:rsidRDefault="00613B44" w:rsidP="00222648">
      <w:pPr>
        <w:widowControl/>
        <w:jc w:val="left"/>
        <w:rPr>
          <w:rFonts w:ascii="宋体" w:eastAsia="宋体" w:hAnsi="宋体" w:cs="宋体" w:hint="eastAsia"/>
          <w:kern w:val="0"/>
          <w:sz w:val="24"/>
          <w:szCs w:val="24"/>
        </w:rPr>
      </w:pPr>
    </w:p>
    <w:p w:rsidR="00613B44" w:rsidRDefault="00613B44" w:rsidP="00222648">
      <w:pPr>
        <w:widowControl/>
        <w:jc w:val="left"/>
        <w:rPr>
          <w:rFonts w:ascii="宋体" w:eastAsia="宋体" w:hAnsi="宋体" w:cs="宋体" w:hint="eastAsia"/>
          <w:kern w:val="0"/>
          <w:sz w:val="24"/>
          <w:szCs w:val="24"/>
        </w:rPr>
      </w:pPr>
    </w:p>
    <w:p w:rsidR="00613B44" w:rsidRDefault="00AD504D" w:rsidP="00222648">
      <w:pPr>
        <w:widowControl/>
        <w:jc w:val="left"/>
        <w:rPr>
          <w:rFonts w:ascii="微软雅黑" w:eastAsia="微软雅黑" w:hAnsi="微软雅黑" w:cs="宋体" w:hint="eastAsia"/>
          <w:kern w:val="0"/>
          <w:sz w:val="24"/>
          <w:szCs w:val="24"/>
        </w:rPr>
      </w:pPr>
      <w:r w:rsidRPr="00AD504D">
        <w:rPr>
          <w:rFonts w:ascii="微软雅黑" w:eastAsia="微软雅黑" w:hAnsi="微软雅黑" w:cs="宋体" w:hint="eastAsia"/>
          <w:kern w:val="0"/>
          <w:sz w:val="24"/>
          <w:szCs w:val="24"/>
        </w:rPr>
        <w:t>点击查询，出现</w:t>
      </w:r>
      <w:proofErr w:type="gramStart"/>
      <w:r w:rsidR="00CD0408">
        <w:rPr>
          <w:rFonts w:ascii="微软雅黑" w:eastAsia="微软雅黑" w:hAnsi="微软雅黑" w:cs="宋体" w:hint="eastAsia"/>
          <w:kern w:val="0"/>
          <w:sz w:val="24"/>
          <w:szCs w:val="24"/>
        </w:rPr>
        <w:t>图表</w:t>
      </w:r>
      <w:r w:rsidR="00F832A1">
        <w:rPr>
          <w:rFonts w:ascii="微软雅黑" w:eastAsia="微软雅黑" w:hAnsi="微软雅黑" w:cs="宋体" w:hint="eastAsia"/>
          <w:kern w:val="0"/>
          <w:sz w:val="24"/>
          <w:szCs w:val="24"/>
        </w:rPr>
        <w:t>八</w:t>
      </w:r>
      <w:proofErr w:type="gramEnd"/>
      <w:r w:rsidR="00CD0408">
        <w:rPr>
          <w:rFonts w:ascii="微软雅黑" w:eastAsia="微软雅黑" w:hAnsi="微软雅黑" w:cs="宋体" w:hint="eastAsia"/>
          <w:kern w:val="0"/>
          <w:sz w:val="24"/>
          <w:szCs w:val="24"/>
        </w:rPr>
        <w:t>中折线图和图</w:t>
      </w:r>
      <w:r w:rsidR="00F832A1">
        <w:rPr>
          <w:rFonts w:ascii="微软雅黑" w:eastAsia="微软雅黑" w:hAnsi="微软雅黑" w:cs="宋体" w:hint="eastAsia"/>
          <w:kern w:val="0"/>
          <w:sz w:val="24"/>
          <w:szCs w:val="24"/>
        </w:rPr>
        <w:t>表九</w:t>
      </w:r>
      <w:r>
        <w:rPr>
          <w:rFonts w:ascii="微软雅黑" w:eastAsia="微软雅黑" w:hAnsi="微软雅黑" w:cs="宋体" w:hint="eastAsia"/>
          <w:kern w:val="0"/>
          <w:sz w:val="24"/>
          <w:szCs w:val="24"/>
        </w:rPr>
        <w:t>的柱状图，用户可在图形的左上角方框内自行对图形做简要的介绍。并保存到桌面。对品牌、敏感话题（</w:t>
      </w:r>
      <w:r w:rsidR="001C7AB3">
        <w:rPr>
          <w:rFonts w:ascii="微软雅黑" w:eastAsia="微软雅黑" w:hAnsi="微软雅黑" w:cs="宋体" w:hint="eastAsia"/>
          <w:kern w:val="0"/>
          <w:sz w:val="24"/>
          <w:szCs w:val="24"/>
        </w:rPr>
        <w:t>汽车、房地产、人民币升值</w:t>
      </w:r>
      <w:r>
        <w:rPr>
          <w:rFonts w:ascii="微软雅黑" w:eastAsia="微软雅黑" w:hAnsi="微软雅黑" w:cs="宋体" w:hint="eastAsia"/>
          <w:kern w:val="0"/>
          <w:sz w:val="24"/>
          <w:szCs w:val="24"/>
        </w:rPr>
        <w:t>贬值、地方债、医疗改革、社会保障、教育、环保、</w:t>
      </w:r>
      <w:r w:rsidR="00CD0408">
        <w:rPr>
          <w:rFonts w:ascii="微软雅黑" w:eastAsia="微软雅黑" w:hAnsi="微软雅黑" w:cs="宋体" w:hint="eastAsia"/>
          <w:kern w:val="0"/>
          <w:sz w:val="24"/>
          <w:szCs w:val="24"/>
        </w:rPr>
        <w:t>网购、</w:t>
      </w:r>
      <w:r w:rsidR="001C7AB3">
        <w:rPr>
          <w:rFonts w:ascii="微软雅黑" w:eastAsia="微软雅黑" w:hAnsi="微软雅黑" w:cs="宋体" w:hint="eastAsia"/>
          <w:kern w:val="0"/>
          <w:sz w:val="24"/>
          <w:szCs w:val="24"/>
        </w:rPr>
        <w:t>城镇化</w:t>
      </w:r>
      <w:r>
        <w:rPr>
          <w:rFonts w:ascii="微软雅黑" w:eastAsia="微软雅黑" w:hAnsi="微软雅黑" w:cs="宋体" w:hint="eastAsia"/>
          <w:kern w:val="0"/>
          <w:sz w:val="24"/>
          <w:szCs w:val="24"/>
        </w:rPr>
        <w:t>等问题，可设计关键词长期进行追踪报道），对经济行业意见领袖（厉以宁、吴敬琏、郎咸平、</w:t>
      </w:r>
      <w:r w:rsidR="00CD0408">
        <w:rPr>
          <w:rFonts w:ascii="微软雅黑" w:eastAsia="微软雅黑" w:hAnsi="微软雅黑" w:cs="宋体" w:hint="eastAsia"/>
          <w:kern w:val="0"/>
          <w:sz w:val="24"/>
          <w:szCs w:val="24"/>
        </w:rPr>
        <w:t>林毅夫、易纲、贺卫方、林木森）的意见可进行不同意见的相关度分析。</w:t>
      </w:r>
    </w:p>
    <w:p w:rsidR="00CD0408" w:rsidRPr="00AD504D" w:rsidRDefault="00CD0408" w:rsidP="00222648">
      <w:pPr>
        <w:widowControl/>
        <w:jc w:val="left"/>
        <w:rPr>
          <w:rFonts w:ascii="微软雅黑" w:eastAsia="微软雅黑" w:hAnsi="微软雅黑" w:cs="宋体" w:hint="eastAsia"/>
          <w:kern w:val="0"/>
          <w:sz w:val="24"/>
          <w:szCs w:val="24"/>
        </w:rPr>
      </w:pPr>
    </w:p>
    <w:p w:rsidR="00695F52" w:rsidRDefault="00695F52" w:rsidP="00222648">
      <w:pPr>
        <w:widowControl/>
        <w:jc w:val="left"/>
        <w:rPr>
          <w:rFonts w:ascii="宋体" w:eastAsia="宋体" w:hAnsi="宋体" w:cs="宋体" w:hint="eastAsia"/>
          <w:kern w:val="0"/>
          <w:sz w:val="24"/>
          <w:szCs w:val="24"/>
        </w:rPr>
      </w:pPr>
      <w:r>
        <w:rPr>
          <w:noProof/>
        </w:rPr>
        <w:lastRenderedPageBreak/>
        <w:drawing>
          <wp:inline distT="0" distB="0" distL="0" distR="0" wp14:anchorId="75E5AD26" wp14:editId="68B6E6E9">
            <wp:extent cx="5274310" cy="297412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274310" cy="2974125"/>
                    </a:xfrm>
                    <a:prstGeom prst="rect">
                      <a:avLst/>
                    </a:prstGeom>
                  </pic:spPr>
                </pic:pic>
              </a:graphicData>
            </a:graphic>
          </wp:inline>
        </w:drawing>
      </w:r>
    </w:p>
    <w:p w:rsidR="00695F52" w:rsidRDefault="00AD504D" w:rsidP="00222648">
      <w:pPr>
        <w:widowControl/>
        <w:jc w:val="left"/>
        <w:rPr>
          <w:rFonts w:ascii="宋体" w:eastAsia="宋体" w:hAnsi="宋体" w:cs="宋体" w:hint="eastAsia"/>
          <w:kern w:val="0"/>
          <w:sz w:val="24"/>
          <w:szCs w:val="24"/>
        </w:rPr>
      </w:pPr>
      <w:r>
        <w:rPr>
          <w:noProof/>
        </w:rPr>
        <w:drawing>
          <wp:inline distT="0" distB="0" distL="0" distR="0" wp14:anchorId="19B6D75D" wp14:editId="7EF219FD">
            <wp:extent cx="5274310" cy="2956422"/>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2956422"/>
                    </a:xfrm>
                    <a:prstGeom prst="rect">
                      <a:avLst/>
                    </a:prstGeom>
                  </pic:spPr>
                </pic:pic>
              </a:graphicData>
            </a:graphic>
          </wp:inline>
        </w:drawing>
      </w:r>
    </w:p>
    <w:p w:rsidR="00695F52" w:rsidRDefault="00695F52" w:rsidP="00695F52">
      <w:pPr>
        <w:widowControl/>
        <w:jc w:val="left"/>
        <w:rPr>
          <w:rFonts w:ascii="宋体" w:eastAsia="宋体" w:hAnsi="宋体" w:cs="宋体" w:hint="eastAsia"/>
          <w:kern w:val="0"/>
          <w:sz w:val="24"/>
          <w:szCs w:val="24"/>
        </w:rPr>
      </w:pPr>
    </w:p>
    <w:p w:rsidR="00CD0408" w:rsidRPr="00CD0408" w:rsidRDefault="00CD0408" w:rsidP="00695F52">
      <w:pPr>
        <w:widowControl/>
        <w:jc w:val="left"/>
        <w:rPr>
          <w:rFonts w:ascii="微软雅黑" w:eastAsia="微软雅黑" w:hAnsi="微软雅黑" w:cs="宋体" w:hint="eastAsia"/>
          <w:kern w:val="0"/>
          <w:sz w:val="24"/>
          <w:szCs w:val="24"/>
        </w:rPr>
      </w:pPr>
      <w:r w:rsidRPr="00CD0408">
        <w:rPr>
          <w:rFonts w:ascii="微软雅黑" w:eastAsia="微软雅黑" w:hAnsi="微软雅黑" w:cs="宋体" w:hint="eastAsia"/>
          <w:kern w:val="0"/>
          <w:sz w:val="24"/>
          <w:szCs w:val="24"/>
        </w:rPr>
        <w:t>图表</w:t>
      </w:r>
      <w:r w:rsidR="00F832A1">
        <w:rPr>
          <w:rFonts w:ascii="微软雅黑" w:eastAsia="微软雅黑" w:hAnsi="微软雅黑" w:cs="宋体" w:hint="eastAsia"/>
          <w:kern w:val="0"/>
          <w:sz w:val="24"/>
          <w:szCs w:val="24"/>
        </w:rPr>
        <w:t>十</w:t>
      </w:r>
      <w:r>
        <w:rPr>
          <w:rFonts w:ascii="微软雅黑" w:eastAsia="微软雅黑" w:hAnsi="微软雅黑" w:cs="宋体" w:hint="eastAsia"/>
          <w:kern w:val="0"/>
          <w:sz w:val="24"/>
          <w:szCs w:val="24"/>
        </w:rPr>
        <w:t>是</w:t>
      </w:r>
      <w:r w:rsidR="00F832A1">
        <w:rPr>
          <w:rFonts w:ascii="微软雅黑" w:eastAsia="微软雅黑" w:hAnsi="微软雅黑" w:cs="宋体" w:hint="eastAsia"/>
          <w:kern w:val="0"/>
          <w:sz w:val="24"/>
          <w:szCs w:val="24"/>
        </w:rPr>
        <w:t>后台显示关键词在所选择时间中的文章篇数。</w:t>
      </w:r>
    </w:p>
    <w:tbl>
      <w:tblPr>
        <w:tblpPr w:leftFromText="180" w:rightFromText="180" w:vertAnchor="text" w:horzAnchor="margin" w:tblpXSpec="center" w:tblpY="158"/>
        <w:tblW w:w="11475"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123"/>
        <w:gridCol w:w="4352"/>
      </w:tblGrid>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日期</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2015-02-01</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18" w:history="1">
              <w:r w:rsidRPr="00695F52">
                <w:rPr>
                  <w:rFonts w:ascii="Arial" w:eastAsia="宋体" w:hAnsi="Arial" w:cs="Arial"/>
                  <w:color w:val="0000FF"/>
                  <w:kern w:val="0"/>
                  <w:sz w:val="18"/>
                  <w:szCs w:val="18"/>
                </w:rPr>
                <w:t>436.0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2015-02-02</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19" w:history="1">
              <w:r w:rsidRPr="00695F52">
                <w:rPr>
                  <w:rFonts w:ascii="Arial" w:eastAsia="宋体" w:hAnsi="Arial" w:cs="Arial"/>
                  <w:color w:val="0000FF"/>
                  <w:kern w:val="0"/>
                  <w:sz w:val="18"/>
                  <w:szCs w:val="18"/>
                </w:rPr>
                <w:t>1748.0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2015-02-03</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0" w:history="1">
              <w:r w:rsidRPr="00695F52">
                <w:rPr>
                  <w:rFonts w:ascii="Arial" w:eastAsia="宋体" w:hAnsi="Arial" w:cs="Arial"/>
                  <w:color w:val="0000FF"/>
                  <w:kern w:val="0"/>
                  <w:sz w:val="18"/>
                  <w:szCs w:val="18"/>
                </w:rPr>
                <w:t>1504.0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2015-02-04</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1" w:history="1">
              <w:r w:rsidRPr="00695F52">
                <w:rPr>
                  <w:rFonts w:ascii="Arial" w:eastAsia="宋体" w:hAnsi="Arial" w:cs="Arial"/>
                  <w:color w:val="0000FF"/>
                  <w:kern w:val="0"/>
                  <w:sz w:val="18"/>
                  <w:szCs w:val="18"/>
                </w:rPr>
                <w:t>1324.0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2015-02-05</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2" w:history="1">
              <w:r w:rsidRPr="00695F52">
                <w:rPr>
                  <w:rFonts w:ascii="Arial" w:eastAsia="宋体" w:hAnsi="Arial" w:cs="Arial"/>
                  <w:color w:val="0000FF"/>
                  <w:kern w:val="0"/>
                  <w:sz w:val="18"/>
                  <w:szCs w:val="18"/>
                </w:rPr>
                <w:t>1175.0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lastRenderedPageBreak/>
              <w:t>2015-02-06</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3" w:history="1">
              <w:r w:rsidRPr="00695F52">
                <w:rPr>
                  <w:rFonts w:ascii="Arial" w:eastAsia="宋体" w:hAnsi="Arial" w:cs="Arial"/>
                  <w:color w:val="0000FF"/>
                  <w:kern w:val="0"/>
                  <w:sz w:val="18"/>
                  <w:szCs w:val="18"/>
                </w:rPr>
                <w:t>1545.0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2015-02-07</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4" w:history="1">
              <w:r w:rsidRPr="00695F52">
                <w:rPr>
                  <w:rFonts w:ascii="Arial" w:eastAsia="宋体" w:hAnsi="Arial" w:cs="Arial"/>
                  <w:color w:val="0000FF"/>
                  <w:kern w:val="0"/>
                  <w:sz w:val="18"/>
                  <w:szCs w:val="18"/>
                </w:rPr>
                <w:t>487.0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2015-02-08</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5" w:history="1">
              <w:r w:rsidRPr="00695F52">
                <w:rPr>
                  <w:rFonts w:ascii="Arial" w:eastAsia="宋体" w:hAnsi="Arial" w:cs="Arial"/>
                  <w:color w:val="0000FF"/>
                  <w:kern w:val="0"/>
                  <w:sz w:val="18"/>
                  <w:szCs w:val="18"/>
                </w:rPr>
                <w:t>405.0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2015-02-09</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6" w:history="1">
              <w:r w:rsidRPr="00695F52">
                <w:rPr>
                  <w:rFonts w:ascii="Arial" w:eastAsia="宋体" w:hAnsi="Arial" w:cs="Arial"/>
                  <w:color w:val="0000FF"/>
                  <w:kern w:val="0"/>
                  <w:sz w:val="18"/>
                  <w:szCs w:val="18"/>
                </w:rPr>
                <w:t>1350.0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2015-02-10</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7" w:history="1">
              <w:r w:rsidRPr="00695F52">
                <w:rPr>
                  <w:rFonts w:ascii="Arial" w:eastAsia="宋体" w:hAnsi="Arial" w:cs="Arial"/>
                  <w:color w:val="0000FF"/>
                  <w:kern w:val="0"/>
                  <w:sz w:val="18"/>
                  <w:szCs w:val="18"/>
                </w:rPr>
                <w:t>1419.0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2015-02-11</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8" w:history="1">
              <w:r w:rsidRPr="00695F52">
                <w:rPr>
                  <w:rFonts w:ascii="Arial" w:eastAsia="宋体" w:hAnsi="Arial" w:cs="Arial"/>
                  <w:color w:val="0000FF"/>
                  <w:kern w:val="0"/>
                  <w:sz w:val="18"/>
                  <w:szCs w:val="18"/>
                </w:rPr>
                <w:t>1158.0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2015-02-12</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29" w:history="1">
              <w:r w:rsidRPr="00695F52">
                <w:rPr>
                  <w:rFonts w:ascii="Arial" w:eastAsia="宋体" w:hAnsi="Arial" w:cs="Arial"/>
                  <w:color w:val="0000FF"/>
                  <w:kern w:val="0"/>
                  <w:sz w:val="18"/>
                  <w:szCs w:val="18"/>
                </w:rPr>
                <w:t>1752.0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2015-02-13</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0" w:history="1">
              <w:r w:rsidRPr="00695F52">
                <w:rPr>
                  <w:rFonts w:ascii="Arial" w:eastAsia="宋体" w:hAnsi="Arial" w:cs="Arial"/>
                  <w:color w:val="0000FF"/>
                  <w:kern w:val="0"/>
                  <w:sz w:val="18"/>
                  <w:szCs w:val="18"/>
                </w:rPr>
                <w:t>1218.0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2015-02-14</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1" w:history="1">
              <w:r w:rsidRPr="00695F52">
                <w:rPr>
                  <w:rFonts w:ascii="Arial" w:eastAsia="宋体" w:hAnsi="Arial" w:cs="Arial"/>
                  <w:color w:val="0000FF"/>
                  <w:kern w:val="0"/>
                  <w:sz w:val="18"/>
                  <w:szCs w:val="18"/>
                </w:rPr>
                <w:t>347.0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2015-02-15</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2" w:history="1">
              <w:r w:rsidRPr="00695F52">
                <w:rPr>
                  <w:rFonts w:ascii="Arial" w:eastAsia="宋体" w:hAnsi="Arial" w:cs="Arial"/>
                  <w:color w:val="0000FF"/>
                  <w:kern w:val="0"/>
                  <w:sz w:val="18"/>
                  <w:szCs w:val="18"/>
                </w:rPr>
                <w:t>288.0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2015-02-16</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3" w:history="1">
              <w:r w:rsidRPr="00695F52">
                <w:rPr>
                  <w:rFonts w:ascii="Arial" w:eastAsia="宋体" w:hAnsi="Arial" w:cs="Arial"/>
                  <w:color w:val="0000FF"/>
                  <w:kern w:val="0"/>
                  <w:sz w:val="18"/>
                  <w:szCs w:val="18"/>
                </w:rPr>
                <w:t>110.0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2015-02-17</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4" w:history="1">
              <w:r w:rsidRPr="00695F52">
                <w:rPr>
                  <w:rFonts w:ascii="Arial" w:eastAsia="宋体" w:hAnsi="Arial" w:cs="Arial"/>
                  <w:color w:val="0000FF"/>
                  <w:kern w:val="0"/>
                  <w:sz w:val="18"/>
                  <w:szCs w:val="18"/>
                </w:rPr>
                <w:t>98.0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2015-02-18</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5" w:history="1">
              <w:r w:rsidRPr="00695F52">
                <w:rPr>
                  <w:rFonts w:ascii="Arial" w:eastAsia="宋体" w:hAnsi="Arial" w:cs="Arial"/>
                  <w:color w:val="0000FF"/>
                  <w:kern w:val="0"/>
                  <w:sz w:val="18"/>
                  <w:szCs w:val="18"/>
                </w:rPr>
                <w:t>38.0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2015-02-19</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6" w:history="1">
              <w:r w:rsidRPr="00695F52">
                <w:rPr>
                  <w:rFonts w:ascii="Arial" w:eastAsia="宋体" w:hAnsi="Arial" w:cs="Arial"/>
                  <w:color w:val="0000FF"/>
                  <w:kern w:val="0"/>
                  <w:sz w:val="18"/>
                  <w:szCs w:val="18"/>
                </w:rPr>
                <w:t>43.0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2015-02-20</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7" w:history="1">
              <w:r w:rsidRPr="00695F52">
                <w:rPr>
                  <w:rFonts w:ascii="Arial" w:eastAsia="宋体" w:hAnsi="Arial" w:cs="Arial"/>
                  <w:color w:val="0000FF"/>
                  <w:kern w:val="0"/>
                  <w:sz w:val="18"/>
                  <w:szCs w:val="18"/>
                </w:rPr>
                <w:t>48.0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2015-02-21</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8" w:history="1">
              <w:r w:rsidRPr="00695F52">
                <w:rPr>
                  <w:rFonts w:ascii="Arial" w:eastAsia="宋体" w:hAnsi="Arial" w:cs="Arial"/>
                  <w:color w:val="0000FF"/>
                  <w:kern w:val="0"/>
                  <w:sz w:val="18"/>
                  <w:szCs w:val="18"/>
                </w:rPr>
                <w:t>73.0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2015-02-22</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39" w:history="1">
              <w:r w:rsidRPr="00695F52">
                <w:rPr>
                  <w:rFonts w:ascii="Arial" w:eastAsia="宋体" w:hAnsi="Arial" w:cs="Arial"/>
                  <w:color w:val="0000FF"/>
                  <w:kern w:val="0"/>
                  <w:sz w:val="18"/>
                  <w:szCs w:val="18"/>
                </w:rPr>
                <w:t>23.0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2015-02-23</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0" w:history="1">
              <w:r w:rsidRPr="00695F52">
                <w:rPr>
                  <w:rFonts w:ascii="Arial" w:eastAsia="宋体" w:hAnsi="Arial" w:cs="Arial"/>
                  <w:color w:val="0000FF"/>
                  <w:kern w:val="0"/>
                  <w:sz w:val="18"/>
                  <w:szCs w:val="18"/>
                </w:rPr>
                <w:t>52.0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2015-02-24</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1" w:history="1">
              <w:r w:rsidRPr="00695F52">
                <w:rPr>
                  <w:rFonts w:ascii="Arial" w:eastAsia="宋体" w:hAnsi="Arial" w:cs="Arial"/>
                  <w:color w:val="0000FF"/>
                  <w:kern w:val="0"/>
                  <w:sz w:val="18"/>
                  <w:szCs w:val="18"/>
                </w:rPr>
                <w:t>46.0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2015-02-25</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2" w:history="1">
              <w:r w:rsidRPr="00695F52">
                <w:rPr>
                  <w:rFonts w:ascii="Arial" w:eastAsia="宋体" w:hAnsi="Arial" w:cs="Arial"/>
                  <w:color w:val="0000FF"/>
                  <w:kern w:val="0"/>
                  <w:sz w:val="18"/>
                  <w:szCs w:val="18"/>
                </w:rPr>
                <w:t>309.0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2015-02-26</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3" w:history="1">
              <w:r w:rsidRPr="00695F52">
                <w:rPr>
                  <w:rFonts w:ascii="Arial" w:eastAsia="宋体" w:hAnsi="Arial" w:cs="Arial"/>
                  <w:color w:val="0000FF"/>
                  <w:kern w:val="0"/>
                  <w:sz w:val="18"/>
                  <w:szCs w:val="18"/>
                </w:rPr>
                <w:t>3.0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2015-02-27</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4" w:history="1">
              <w:r w:rsidRPr="00695F52">
                <w:rPr>
                  <w:rFonts w:ascii="Arial" w:eastAsia="宋体" w:hAnsi="Arial" w:cs="Arial"/>
                  <w:color w:val="0000FF"/>
                  <w:kern w:val="0"/>
                  <w:sz w:val="18"/>
                  <w:szCs w:val="18"/>
                </w:rPr>
                <w:t>84.0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2015-02-28</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5" w:history="1">
              <w:r w:rsidRPr="00695F52">
                <w:rPr>
                  <w:rFonts w:ascii="Arial" w:eastAsia="宋体" w:hAnsi="Arial" w:cs="Arial"/>
                  <w:color w:val="0000FF"/>
                  <w:kern w:val="0"/>
                  <w:sz w:val="18"/>
                  <w:szCs w:val="18"/>
                </w:rPr>
                <w:t>744.0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2015-03-01</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6" w:history="1">
              <w:r w:rsidRPr="00695F52">
                <w:rPr>
                  <w:rFonts w:ascii="Arial" w:eastAsia="宋体" w:hAnsi="Arial" w:cs="Arial"/>
                  <w:color w:val="0000FF"/>
                  <w:kern w:val="0"/>
                  <w:sz w:val="18"/>
                  <w:szCs w:val="18"/>
                </w:rPr>
                <w:t>369.0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2015-03-02</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7" w:history="1">
              <w:r w:rsidRPr="00695F52">
                <w:rPr>
                  <w:rFonts w:ascii="Arial" w:eastAsia="宋体" w:hAnsi="Arial" w:cs="Arial"/>
                  <w:color w:val="0000FF"/>
                  <w:kern w:val="0"/>
                  <w:sz w:val="18"/>
                  <w:szCs w:val="18"/>
                </w:rPr>
                <w:t>1098.0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2015-03-03</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8" w:history="1">
              <w:r w:rsidRPr="00695F52">
                <w:rPr>
                  <w:rFonts w:ascii="Arial" w:eastAsia="宋体" w:hAnsi="Arial" w:cs="Arial"/>
                  <w:color w:val="0000FF"/>
                  <w:kern w:val="0"/>
                  <w:sz w:val="18"/>
                  <w:szCs w:val="18"/>
                </w:rPr>
                <w:t>924.0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2015-03-04</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49" w:history="1">
              <w:r w:rsidRPr="00695F52">
                <w:rPr>
                  <w:rFonts w:ascii="Arial" w:eastAsia="宋体" w:hAnsi="Arial" w:cs="Arial"/>
                  <w:color w:val="0000FF"/>
                  <w:kern w:val="0"/>
                  <w:sz w:val="18"/>
                  <w:szCs w:val="18"/>
                </w:rPr>
                <w:t>1377.0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2015-03-05</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0" w:history="1">
              <w:r w:rsidRPr="00695F52">
                <w:rPr>
                  <w:rFonts w:ascii="Arial" w:eastAsia="宋体" w:hAnsi="Arial" w:cs="Arial"/>
                  <w:color w:val="0000FF"/>
                  <w:kern w:val="0"/>
                  <w:sz w:val="18"/>
                  <w:szCs w:val="18"/>
                </w:rPr>
                <w:t>1305.0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2015-03-06</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1" w:history="1">
              <w:r w:rsidRPr="00695F52">
                <w:rPr>
                  <w:rFonts w:ascii="Arial" w:eastAsia="宋体" w:hAnsi="Arial" w:cs="Arial"/>
                  <w:color w:val="0000FF"/>
                  <w:kern w:val="0"/>
                  <w:sz w:val="18"/>
                  <w:szCs w:val="18"/>
                </w:rPr>
                <w:t>3214.0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lastRenderedPageBreak/>
              <w:t>2015-03-07</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2" w:history="1">
              <w:r w:rsidRPr="00695F52">
                <w:rPr>
                  <w:rFonts w:ascii="Arial" w:eastAsia="宋体" w:hAnsi="Arial" w:cs="Arial"/>
                  <w:color w:val="0000FF"/>
                  <w:kern w:val="0"/>
                  <w:sz w:val="18"/>
                  <w:szCs w:val="18"/>
                </w:rPr>
                <w:t>532.0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2015-03-08</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3" w:history="1">
              <w:r w:rsidRPr="00695F52">
                <w:rPr>
                  <w:rFonts w:ascii="Arial" w:eastAsia="宋体" w:hAnsi="Arial" w:cs="Arial"/>
                  <w:color w:val="0000FF"/>
                  <w:kern w:val="0"/>
                  <w:sz w:val="18"/>
                  <w:szCs w:val="18"/>
                </w:rPr>
                <w:t>178.0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2015-03-09</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4" w:history="1">
              <w:r w:rsidRPr="00695F52">
                <w:rPr>
                  <w:rFonts w:ascii="Arial" w:eastAsia="宋体" w:hAnsi="Arial" w:cs="Arial"/>
                  <w:color w:val="0000FF"/>
                  <w:kern w:val="0"/>
                  <w:sz w:val="18"/>
                  <w:szCs w:val="18"/>
                </w:rPr>
                <w:t>852.0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2015-03-10</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5" w:history="1">
              <w:r w:rsidRPr="00695F52">
                <w:rPr>
                  <w:rFonts w:ascii="Arial" w:eastAsia="宋体" w:hAnsi="Arial" w:cs="Arial"/>
                  <w:color w:val="0000FF"/>
                  <w:kern w:val="0"/>
                  <w:sz w:val="18"/>
                  <w:szCs w:val="18"/>
                </w:rPr>
                <w:t>748.0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2015-03-11</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6" w:history="1">
              <w:r w:rsidRPr="00695F52">
                <w:rPr>
                  <w:rFonts w:ascii="Arial" w:eastAsia="宋体" w:hAnsi="Arial" w:cs="Arial"/>
                  <w:color w:val="0000FF"/>
                  <w:kern w:val="0"/>
                  <w:sz w:val="18"/>
                  <w:szCs w:val="18"/>
                </w:rPr>
                <w:t>740.0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2015-03-12</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7" w:history="1">
              <w:r w:rsidRPr="00695F52">
                <w:rPr>
                  <w:rFonts w:ascii="Arial" w:eastAsia="宋体" w:hAnsi="Arial" w:cs="Arial"/>
                  <w:color w:val="0000FF"/>
                  <w:kern w:val="0"/>
                  <w:sz w:val="18"/>
                  <w:szCs w:val="18"/>
                </w:rPr>
                <w:t>846.0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2015-03-13</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8" w:history="1">
              <w:r w:rsidRPr="00695F52">
                <w:rPr>
                  <w:rFonts w:ascii="Arial" w:eastAsia="宋体" w:hAnsi="Arial" w:cs="Arial"/>
                  <w:color w:val="0000FF"/>
                  <w:kern w:val="0"/>
                  <w:sz w:val="18"/>
                  <w:szCs w:val="18"/>
                </w:rPr>
                <w:t>793.0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2015-03-14</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59" w:history="1">
              <w:r w:rsidRPr="00695F52">
                <w:rPr>
                  <w:rFonts w:ascii="Arial" w:eastAsia="宋体" w:hAnsi="Arial" w:cs="Arial"/>
                  <w:color w:val="0000FF"/>
                  <w:kern w:val="0"/>
                  <w:sz w:val="18"/>
                  <w:szCs w:val="18"/>
                </w:rPr>
                <w:t>100.0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2015-03-15</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0" w:history="1">
              <w:r w:rsidRPr="00695F52">
                <w:rPr>
                  <w:rFonts w:ascii="Arial" w:eastAsia="宋体" w:hAnsi="Arial" w:cs="Arial"/>
                  <w:color w:val="0000FF"/>
                  <w:kern w:val="0"/>
                  <w:sz w:val="18"/>
                  <w:szCs w:val="18"/>
                </w:rPr>
                <w:t>25.0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2015-03-16</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1" w:history="1">
              <w:r w:rsidRPr="00695F52">
                <w:rPr>
                  <w:rFonts w:ascii="Arial" w:eastAsia="宋体" w:hAnsi="Arial" w:cs="Arial"/>
                  <w:color w:val="0000FF"/>
                  <w:kern w:val="0"/>
                  <w:sz w:val="18"/>
                  <w:szCs w:val="18"/>
                </w:rPr>
                <w:t>238.0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2015-03-17</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2" w:history="1">
              <w:r w:rsidRPr="00695F52">
                <w:rPr>
                  <w:rFonts w:ascii="Arial" w:eastAsia="宋体" w:hAnsi="Arial" w:cs="Arial"/>
                  <w:color w:val="0000FF"/>
                  <w:kern w:val="0"/>
                  <w:sz w:val="18"/>
                  <w:szCs w:val="18"/>
                </w:rPr>
                <w:t>305.0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2015-03-18</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3" w:history="1">
              <w:r w:rsidRPr="00695F52">
                <w:rPr>
                  <w:rFonts w:ascii="Arial" w:eastAsia="宋体" w:hAnsi="Arial" w:cs="Arial"/>
                  <w:color w:val="0000FF"/>
                  <w:kern w:val="0"/>
                  <w:sz w:val="18"/>
                  <w:szCs w:val="18"/>
                </w:rPr>
                <w:t>318.0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2015-03-19</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4" w:history="1">
              <w:r w:rsidRPr="00695F52">
                <w:rPr>
                  <w:rFonts w:ascii="Arial" w:eastAsia="宋体" w:hAnsi="Arial" w:cs="Arial"/>
                  <w:color w:val="0000FF"/>
                  <w:kern w:val="0"/>
                  <w:sz w:val="18"/>
                  <w:szCs w:val="18"/>
                </w:rPr>
                <w:t>320.0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2015-03-20</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5" w:history="1">
              <w:r w:rsidRPr="00695F52">
                <w:rPr>
                  <w:rFonts w:ascii="Arial" w:eastAsia="宋体" w:hAnsi="Arial" w:cs="Arial"/>
                  <w:color w:val="0000FF"/>
                  <w:kern w:val="0"/>
                  <w:sz w:val="18"/>
                  <w:szCs w:val="18"/>
                </w:rPr>
                <w:t>200.0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2015-03-21</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6" w:history="1">
              <w:r w:rsidRPr="00695F52">
                <w:rPr>
                  <w:rFonts w:ascii="Arial" w:eastAsia="宋体" w:hAnsi="Arial" w:cs="Arial"/>
                  <w:color w:val="0000FF"/>
                  <w:kern w:val="0"/>
                  <w:sz w:val="18"/>
                  <w:szCs w:val="18"/>
                </w:rPr>
                <w:t>142.0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2015-03-22</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7" w:history="1">
              <w:r w:rsidRPr="00695F52">
                <w:rPr>
                  <w:rFonts w:ascii="Arial" w:eastAsia="宋体" w:hAnsi="Arial" w:cs="Arial"/>
                  <w:color w:val="0000FF"/>
                  <w:kern w:val="0"/>
                  <w:sz w:val="18"/>
                  <w:szCs w:val="18"/>
                </w:rPr>
                <w:t>24.0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2015-03-23</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8" w:history="1">
              <w:r w:rsidRPr="00695F52">
                <w:rPr>
                  <w:rFonts w:ascii="Arial" w:eastAsia="宋体" w:hAnsi="Arial" w:cs="Arial"/>
                  <w:color w:val="0000FF"/>
                  <w:kern w:val="0"/>
                  <w:sz w:val="18"/>
                  <w:szCs w:val="18"/>
                </w:rPr>
                <w:t>351.0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2015-03-24</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69" w:history="1">
              <w:r w:rsidRPr="00695F52">
                <w:rPr>
                  <w:rFonts w:ascii="Arial" w:eastAsia="宋体" w:hAnsi="Arial" w:cs="Arial"/>
                  <w:color w:val="0000FF"/>
                  <w:kern w:val="0"/>
                  <w:sz w:val="18"/>
                  <w:szCs w:val="18"/>
                </w:rPr>
                <w:t>309.0</w:t>
              </w:r>
            </w:hyperlink>
          </w:p>
        </w:tc>
      </w:tr>
      <w:tr w:rsidR="00B262E7" w:rsidRPr="00695F52" w:rsidTr="00B262E7">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r w:rsidRPr="00695F52">
              <w:rPr>
                <w:rFonts w:ascii="Arial" w:eastAsia="宋体" w:hAnsi="Arial" w:cs="Arial"/>
                <w:color w:val="333333"/>
                <w:kern w:val="0"/>
                <w:sz w:val="18"/>
                <w:szCs w:val="18"/>
              </w:rPr>
              <w:t>2015-03-25</w:t>
            </w:r>
          </w:p>
        </w:tc>
        <w:tc>
          <w:tcPr>
            <w:tcW w:w="0" w:type="auto"/>
            <w:tcBorders>
              <w:top w:val="outset" w:sz="6" w:space="0" w:color="auto"/>
              <w:left w:val="outset" w:sz="6" w:space="0" w:color="auto"/>
              <w:bottom w:val="outset" w:sz="6" w:space="0" w:color="auto"/>
              <w:right w:val="outset" w:sz="6" w:space="0" w:color="auto"/>
            </w:tcBorders>
            <w:vAlign w:val="center"/>
            <w:hideMark/>
          </w:tcPr>
          <w:p w:rsidR="00B262E7" w:rsidRPr="00695F52" w:rsidRDefault="00B262E7" w:rsidP="00B262E7">
            <w:pPr>
              <w:widowControl/>
              <w:spacing w:line="450" w:lineRule="atLeast"/>
              <w:jc w:val="center"/>
              <w:rPr>
                <w:rFonts w:ascii="Arial" w:eastAsia="宋体" w:hAnsi="Arial" w:cs="Arial"/>
                <w:color w:val="333333"/>
                <w:kern w:val="0"/>
                <w:sz w:val="18"/>
                <w:szCs w:val="18"/>
              </w:rPr>
            </w:pPr>
            <w:hyperlink r:id="rId70" w:history="1">
              <w:r w:rsidRPr="00695F52">
                <w:rPr>
                  <w:rFonts w:ascii="Arial" w:eastAsia="宋体" w:hAnsi="Arial" w:cs="Arial"/>
                  <w:color w:val="0000FF"/>
                  <w:kern w:val="0"/>
                  <w:sz w:val="18"/>
                  <w:szCs w:val="18"/>
                </w:rPr>
                <w:t>0.0</w:t>
              </w:r>
            </w:hyperlink>
          </w:p>
        </w:tc>
      </w:tr>
    </w:tbl>
    <w:p w:rsidR="00CD0408" w:rsidRDefault="00CD0408" w:rsidP="00695F52">
      <w:pPr>
        <w:widowControl/>
        <w:jc w:val="left"/>
        <w:rPr>
          <w:rFonts w:ascii="宋体" w:eastAsia="宋体" w:hAnsi="宋体" w:cs="宋体" w:hint="eastAsia"/>
          <w:kern w:val="0"/>
          <w:sz w:val="24"/>
          <w:szCs w:val="24"/>
        </w:rPr>
      </w:pPr>
    </w:p>
    <w:p w:rsidR="00B262E7" w:rsidRDefault="00B262E7" w:rsidP="00695F52">
      <w:pPr>
        <w:widowControl/>
        <w:jc w:val="left"/>
        <w:rPr>
          <w:rFonts w:ascii="宋体" w:eastAsia="宋体" w:hAnsi="宋体" w:cs="宋体" w:hint="eastAsia"/>
          <w:kern w:val="0"/>
          <w:sz w:val="24"/>
          <w:szCs w:val="24"/>
        </w:rPr>
      </w:pPr>
    </w:p>
    <w:p w:rsidR="00B262E7" w:rsidRDefault="00B262E7" w:rsidP="00695F52">
      <w:pPr>
        <w:widowControl/>
        <w:jc w:val="left"/>
        <w:rPr>
          <w:rFonts w:ascii="宋体" w:eastAsia="宋体" w:hAnsi="宋体" w:cs="宋体" w:hint="eastAsia"/>
          <w:kern w:val="0"/>
          <w:sz w:val="24"/>
          <w:szCs w:val="24"/>
        </w:rPr>
      </w:pPr>
    </w:p>
    <w:p w:rsidR="00B262E7" w:rsidRPr="00695F52" w:rsidRDefault="00B262E7" w:rsidP="00695F52">
      <w:pPr>
        <w:widowControl/>
        <w:jc w:val="left"/>
        <w:rPr>
          <w:rFonts w:ascii="微软雅黑" w:eastAsia="微软雅黑" w:hAnsi="微软雅黑" w:cs="宋体"/>
          <w:kern w:val="0"/>
          <w:sz w:val="24"/>
          <w:szCs w:val="24"/>
        </w:rPr>
      </w:pPr>
      <w:r w:rsidRPr="00B262E7">
        <w:rPr>
          <w:rFonts w:ascii="微软雅黑" w:eastAsia="微软雅黑" w:hAnsi="微软雅黑" w:cs="宋体" w:hint="eastAsia"/>
          <w:kern w:val="0"/>
          <w:sz w:val="24"/>
          <w:szCs w:val="24"/>
        </w:rPr>
        <w:t>图表十一</w:t>
      </w:r>
      <w:r>
        <w:rPr>
          <w:rFonts w:ascii="微软雅黑" w:eastAsia="微软雅黑" w:hAnsi="微软雅黑" w:cs="宋体" w:hint="eastAsia"/>
          <w:kern w:val="0"/>
          <w:sz w:val="24"/>
          <w:szCs w:val="24"/>
        </w:rPr>
        <w:t>：</w:t>
      </w:r>
      <w:r w:rsidRPr="00B262E7">
        <w:rPr>
          <w:rFonts w:ascii="微软雅黑" w:eastAsia="微软雅黑" w:hAnsi="微软雅黑" w:cs="宋体" w:hint="eastAsia"/>
          <w:kern w:val="0"/>
          <w:sz w:val="24"/>
          <w:szCs w:val="24"/>
        </w:rPr>
        <w:t>点击3月6日两会期间的最高报道文章篇数峰值“3214篇”，出现以下的</w:t>
      </w:r>
      <w:r>
        <w:rPr>
          <w:rFonts w:ascii="微软雅黑" w:eastAsia="微软雅黑" w:hAnsi="微软雅黑" w:cs="宋体" w:hint="eastAsia"/>
          <w:kern w:val="0"/>
          <w:sz w:val="24"/>
          <w:szCs w:val="24"/>
        </w:rPr>
        <w:t>显示，标明文章的出处、来源。</w:t>
      </w:r>
    </w:p>
    <w:p w:rsidR="00695F52" w:rsidRDefault="00695F52" w:rsidP="00222648">
      <w:pPr>
        <w:widowControl/>
        <w:jc w:val="left"/>
        <w:rPr>
          <w:rFonts w:ascii="宋体" w:eastAsia="宋体" w:hAnsi="宋体" w:cs="宋体" w:hint="eastAsia"/>
          <w:kern w:val="0"/>
          <w:sz w:val="24"/>
          <w:szCs w:val="24"/>
        </w:rPr>
      </w:pPr>
      <w:r>
        <w:rPr>
          <w:noProof/>
        </w:rPr>
        <w:lastRenderedPageBreak/>
        <w:drawing>
          <wp:inline distT="0" distB="0" distL="0" distR="0" wp14:anchorId="723CB450" wp14:editId="784EB38C">
            <wp:extent cx="5271711" cy="4381500"/>
            <wp:effectExtent l="0" t="0" r="571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274310" cy="4383660"/>
                    </a:xfrm>
                    <a:prstGeom prst="rect">
                      <a:avLst/>
                    </a:prstGeom>
                  </pic:spPr>
                </pic:pic>
              </a:graphicData>
            </a:graphic>
          </wp:inline>
        </w:drawing>
      </w:r>
    </w:p>
    <w:p w:rsidR="00B262E7" w:rsidRDefault="00B262E7" w:rsidP="00222648">
      <w:pPr>
        <w:widowControl/>
        <w:jc w:val="left"/>
        <w:rPr>
          <w:rFonts w:ascii="宋体" w:eastAsia="宋体" w:hAnsi="宋体" w:cs="宋体" w:hint="eastAsia"/>
          <w:kern w:val="0"/>
          <w:sz w:val="24"/>
          <w:szCs w:val="24"/>
        </w:rPr>
      </w:pPr>
    </w:p>
    <w:p w:rsidR="00B262E7" w:rsidRPr="00B262E7" w:rsidRDefault="00B262E7" w:rsidP="00222648">
      <w:pPr>
        <w:widowControl/>
        <w:jc w:val="left"/>
        <w:rPr>
          <w:rFonts w:ascii="微软雅黑" w:eastAsia="微软雅黑" w:hAnsi="微软雅黑" w:cs="宋体" w:hint="eastAsia"/>
          <w:kern w:val="0"/>
          <w:sz w:val="24"/>
          <w:szCs w:val="24"/>
        </w:rPr>
      </w:pPr>
      <w:r w:rsidRPr="00B262E7">
        <w:rPr>
          <w:rFonts w:ascii="微软雅黑" w:eastAsia="微软雅黑" w:hAnsi="微软雅黑" w:cs="宋体" w:hint="eastAsia"/>
          <w:kern w:val="0"/>
          <w:sz w:val="24"/>
          <w:szCs w:val="24"/>
        </w:rPr>
        <w:t>图表十二：</w:t>
      </w:r>
      <w:r>
        <w:rPr>
          <w:rFonts w:ascii="微软雅黑" w:eastAsia="微软雅黑" w:hAnsi="微软雅黑" w:cs="宋体" w:hint="eastAsia"/>
          <w:kern w:val="0"/>
          <w:sz w:val="24"/>
          <w:szCs w:val="24"/>
        </w:rPr>
        <w:t>点击第一篇文章，显示具体的内容报道。</w:t>
      </w:r>
    </w:p>
    <w:p w:rsidR="00613B44" w:rsidRDefault="00B262E7" w:rsidP="00222648">
      <w:pPr>
        <w:widowControl/>
        <w:jc w:val="left"/>
        <w:rPr>
          <w:rFonts w:ascii="宋体" w:eastAsia="宋体" w:hAnsi="宋体" w:cs="宋体" w:hint="eastAsia"/>
          <w:kern w:val="0"/>
          <w:sz w:val="24"/>
          <w:szCs w:val="24"/>
        </w:rPr>
      </w:pPr>
      <w:r>
        <w:rPr>
          <w:noProof/>
        </w:rPr>
        <w:lastRenderedPageBreak/>
        <w:drawing>
          <wp:inline distT="0" distB="0" distL="0" distR="0" wp14:anchorId="12A22FBB" wp14:editId="730DCEF4">
            <wp:extent cx="5274310" cy="4317120"/>
            <wp:effectExtent l="0" t="0" r="254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274310" cy="4317120"/>
                    </a:xfrm>
                    <a:prstGeom prst="rect">
                      <a:avLst/>
                    </a:prstGeom>
                  </pic:spPr>
                </pic:pic>
              </a:graphicData>
            </a:graphic>
          </wp:inline>
        </w:drawing>
      </w:r>
    </w:p>
    <w:p w:rsidR="00613B44" w:rsidRPr="00222648" w:rsidRDefault="00613B44" w:rsidP="00222648">
      <w:pPr>
        <w:widowControl/>
        <w:jc w:val="left"/>
        <w:rPr>
          <w:rFonts w:ascii="宋体" w:eastAsia="宋体" w:hAnsi="宋体" w:cs="宋体"/>
          <w:kern w:val="0"/>
          <w:sz w:val="24"/>
          <w:szCs w:val="24"/>
        </w:rPr>
      </w:pPr>
    </w:p>
    <w:p w:rsidR="00222648" w:rsidRPr="00222648" w:rsidRDefault="00222648" w:rsidP="00B262E7">
      <w:pPr>
        <w:widowControl/>
        <w:shd w:val="clear" w:color="auto" w:fill="FFFFFF"/>
        <w:spacing w:line="300" w:lineRule="atLeast"/>
        <w:ind w:leftChars="57" w:left="120" w:firstLineChars="150" w:firstLine="360"/>
        <w:jc w:val="left"/>
        <w:rPr>
          <w:rFonts w:ascii="微软雅黑" w:eastAsia="微软雅黑" w:hAnsi="微软雅黑" w:cs="宋体"/>
          <w:color w:val="000000"/>
          <w:kern w:val="0"/>
          <w:sz w:val="24"/>
          <w:szCs w:val="24"/>
        </w:rPr>
      </w:pPr>
      <w:r w:rsidRPr="00222648">
        <w:rPr>
          <w:rFonts w:ascii="微软雅黑" w:eastAsia="微软雅黑" w:hAnsi="微软雅黑" w:cs="宋体"/>
          <w:color w:val="000000"/>
          <w:kern w:val="0"/>
          <w:sz w:val="24"/>
          <w:szCs w:val="24"/>
        </w:rPr>
        <w:t xml:space="preserve"> 同时所有的内容</w:t>
      </w:r>
      <w:r w:rsidR="00B262E7">
        <w:rPr>
          <w:rFonts w:ascii="微软雅黑" w:eastAsia="微软雅黑" w:hAnsi="微软雅黑" w:cs="宋体" w:hint="eastAsia"/>
          <w:color w:val="000000"/>
          <w:kern w:val="0"/>
          <w:sz w:val="24"/>
          <w:szCs w:val="24"/>
        </w:rPr>
        <w:t>和图片和用户的评论</w:t>
      </w:r>
      <w:r w:rsidRPr="00222648">
        <w:rPr>
          <w:rFonts w:ascii="微软雅黑" w:eastAsia="微软雅黑" w:hAnsi="微软雅黑" w:cs="宋体"/>
          <w:color w:val="000000"/>
          <w:kern w:val="0"/>
          <w:sz w:val="24"/>
          <w:szCs w:val="24"/>
        </w:rPr>
        <w:t>都可以以不同的格式</w:t>
      </w:r>
      <w:r w:rsidR="00B262E7">
        <w:rPr>
          <w:rFonts w:ascii="微软雅黑" w:eastAsia="微软雅黑" w:hAnsi="微软雅黑" w:cs="宋体" w:hint="eastAsia"/>
          <w:color w:val="000000"/>
          <w:kern w:val="0"/>
          <w:sz w:val="24"/>
          <w:szCs w:val="24"/>
        </w:rPr>
        <w:t xml:space="preserve">（word  excel </w:t>
      </w:r>
      <w:proofErr w:type="spellStart"/>
      <w:r w:rsidR="00B262E7">
        <w:rPr>
          <w:rFonts w:ascii="微软雅黑" w:eastAsia="微软雅黑" w:hAnsi="微软雅黑" w:cs="宋体" w:hint="eastAsia"/>
          <w:color w:val="000000"/>
          <w:kern w:val="0"/>
          <w:sz w:val="24"/>
          <w:szCs w:val="24"/>
        </w:rPr>
        <w:t>pdf</w:t>
      </w:r>
      <w:proofErr w:type="spellEnd"/>
      <w:r w:rsidR="00B262E7">
        <w:rPr>
          <w:rFonts w:ascii="微软雅黑" w:eastAsia="微软雅黑" w:hAnsi="微软雅黑" w:cs="宋体"/>
          <w:color w:val="000000"/>
          <w:kern w:val="0"/>
          <w:sz w:val="24"/>
          <w:szCs w:val="24"/>
        </w:rPr>
        <w:t>）下载到本地，为</w:t>
      </w:r>
      <w:r w:rsidR="00B262E7">
        <w:rPr>
          <w:rFonts w:ascii="微软雅黑" w:eastAsia="微软雅黑" w:hAnsi="微软雅黑" w:cs="宋体" w:hint="eastAsia"/>
          <w:color w:val="000000"/>
          <w:kern w:val="0"/>
          <w:sz w:val="24"/>
          <w:szCs w:val="24"/>
        </w:rPr>
        <w:t>老师学生</w:t>
      </w:r>
      <w:r w:rsidRPr="00222648">
        <w:rPr>
          <w:rFonts w:ascii="微软雅黑" w:eastAsia="微软雅黑" w:hAnsi="微软雅黑" w:cs="宋体"/>
          <w:color w:val="000000"/>
          <w:kern w:val="0"/>
          <w:sz w:val="24"/>
          <w:szCs w:val="24"/>
        </w:rPr>
        <w:t>的相关研究提供数据</w:t>
      </w:r>
      <w:r w:rsidR="00B262E7">
        <w:rPr>
          <w:rFonts w:ascii="微软雅黑" w:eastAsia="微软雅黑" w:hAnsi="微软雅黑" w:cs="宋体" w:hint="eastAsia"/>
          <w:color w:val="000000"/>
          <w:kern w:val="0"/>
          <w:sz w:val="24"/>
          <w:szCs w:val="24"/>
        </w:rPr>
        <w:t>和图谱</w:t>
      </w:r>
      <w:r w:rsidRPr="00222648">
        <w:rPr>
          <w:rFonts w:ascii="微软雅黑" w:eastAsia="微软雅黑" w:hAnsi="微软雅黑" w:cs="宋体"/>
          <w:color w:val="000000"/>
          <w:kern w:val="0"/>
          <w:sz w:val="24"/>
          <w:szCs w:val="24"/>
        </w:rPr>
        <w:t>支持。</w:t>
      </w:r>
    </w:p>
    <w:p w:rsidR="00222648" w:rsidRPr="00222648" w:rsidRDefault="00222648" w:rsidP="00222648">
      <w:pPr>
        <w:widowControl/>
        <w:jc w:val="left"/>
        <w:rPr>
          <w:rFonts w:ascii="宋体" w:eastAsia="宋体" w:hAnsi="宋体" w:cs="宋体"/>
          <w:kern w:val="0"/>
          <w:sz w:val="24"/>
          <w:szCs w:val="24"/>
        </w:rPr>
      </w:pPr>
    </w:p>
    <w:p w:rsidR="00222648" w:rsidRPr="00222648" w:rsidRDefault="001C7AB3" w:rsidP="00222648">
      <w:pPr>
        <w:widowControl/>
        <w:shd w:val="clear" w:color="auto" w:fill="FFFFFF"/>
        <w:spacing w:line="300" w:lineRule="atLeast"/>
        <w:ind w:firstLine="480"/>
        <w:jc w:val="left"/>
        <w:rPr>
          <w:rFonts w:ascii="微软雅黑" w:eastAsia="微软雅黑" w:hAnsi="微软雅黑" w:cs="宋体"/>
          <w:color w:val="000000"/>
          <w:kern w:val="0"/>
          <w:sz w:val="24"/>
          <w:szCs w:val="24"/>
        </w:rPr>
      </w:pPr>
      <w:r>
        <w:rPr>
          <w:rFonts w:ascii="微软雅黑" w:eastAsia="微软雅黑" w:hAnsi="微软雅黑" w:cs="宋体"/>
          <w:color w:val="000000"/>
          <w:kern w:val="0"/>
          <w:sz w:val="24"/>
          <w:szCs w:val="24"/>
        </w:rPr>
        <w:t>根据研究对象或研究方向的不同，</w:t>
      </w:r>
      <w:r>
        <w:rPr>
          <w:rFonts w:ascii="微软雅黑" w:eastAsia="微软雅黑" w:hAnsi="微软雅黑" w:cs="宋体" w:hint="eastAsia"/>
          <w:color w:val="000000"/>
          <w:kern w:val="0"/>
          <w:sz w:val="24"/>
          <w:szCs w:val="24"/>
        </w:rPr>
        <w:t>用户</w:t>
      </w:r>
      <w:r>
        <w:rPr>
          <w:rFonts w:ascii="微软雅黑" w:eastAsia="微软雅黑" w:hAnsi="微软雅黑" w:cs="宋体"/>
          <w:color w:val="000000"/>
          <w:kern w:val="0"/>
          <w:sz w:val="24"/>
          <w:szCs w:val="24"/>
        </w:rPr>
        <w:t>也可以选择其他的</w:t>
      </w:r>
      <w:r>
        <w:rPr>
          <w:rFonts w:ascii="微软雅黑" w:eastAsia="微软雅黑" w:hAnsi="微软雅黑" w:cs="宋体" w:hint="eastAsia"/>
          <w:color w:val="000000"/>
          <w:kern w:val="0"/>
          <w:sz w:val="24"/>
          <w:szCs w:val="24"/>
        </w:rPr>
        <w:t>并列平行等</w:t>
      </w:r>
      <w:r>
        <w:rPr>
          <w:rFonts w:ascii="微软雅黑" w:eastAsia="微软雅黑" w:hAnsi="微软雅黑" w:cs="宋体"/>
          <w:color w:val="000000"/>
          <w:kern w:val="0"/>
          <w:sz w:val="24"/>
          <w:szCs w:val="24"/>
        </w:rPr>
        <w:t>方法来</w:t>
      </w:r>
      <w:r>
        <w:rPr>
          <w:rFonts w:ascii="微软雅黑" w:eastAsia="微软雅黑" w:hAnsi="微软雅黑" w:cs="宋体" w:hint="eastAsia"/>
          <w:color w:val="000000"/>
          <w:kern w:val="0"/>
          <w:sz w:val="24"/>
          <w:szCs w:val="24"/>
        </w:rPr>
        <w:t>趋势分析</w:t>
      </w:r>
      <w:r w:rsidR="00222648" w:rsidRPr="00222648">
        <w:rPr>
          <w:rFonts w:ascii="微软雅黑" w:eastAsia="微软雅黑" w:hAnsi="微软雅黑" w:cs="宋体"/>
          <w:color w:val="000000"/>
          <w:kern w:val="0"/>
          <w:sz w:val="24"/>
          <w:szCs w:val="24"/>
        </w:rPr>
        <w:t>。每一种方法都会涉及相关的参数</w:t>
      </w:r>
      <w:r>
        <w:rPr>
          <w:rFonts w:ascii="微软雅黑" w:eastAsia="微软雅黑" w:hAnsi="微软雅黑" w:cs="宋体" w:hint="eastAsia"/>
          <w:color w:val="000000"/>
          <w:kern w:val="0"/>
          <w:sz w:val="24"/>
          <w:szCs w:val="24"/>
        </w:rPr>
        <w:t>和关键词</w:t>
      </w:r>
      <w:r>
        <w:rPr>
          <w:rFonts w:ascii="微软雅黑" w:eastAsia="微软雅黑" w:hAnsi="微软雅黑" w:cs="宋体"/>
          <w:color w:val="000000"/>
          <w:kern w:val="0"/>
          <w:sz w:val="24"/>
          <w:szCs w:val="24"/>
        </w:rPr>
        <w:t>设置，</w:t>
      </w:r>
      <w:r>
        <w:rPr>
          <w:rFonts w:ascii="微软雅黑" w:eastAsia="微软雅黑" w:hAnsi="微软雅黑" w:cs="宋体" w:hint="eastAsia"/>
          <w:color w:val="000000"/>
          <w:kern w:val="0"/>
          <w:sz w:val="24"/>
          <w:szCs w:val="24"/>
        </w:rPr>
        <w:t>用户可以多重定义关键词</w:t>
      </w:r>
      <w:r w:rsidR="00222648" w:rsidRPr="00222648">
        <w:rPr>
          <w:rFonts w:ascii="微软雅黑" w:eastAsia="微软雅黑" w:hAnsi="微软雅黑" w:cs="宋体"/>
          <w:color w:val="000000"/>
          <w:kern w:val="0"/>
          <w:sz w:val="24"/>
          <w:szCs w:val="24"/>
        </w:rPr>
        <w:t>。</w:t>
      </w:r>
      <w:r>
        <w:rPr>
          <w:rFonts w:ascii="微软雅黑" w:eastAsia="微软雅黑" w:hAnsi="微软雅黑" w:cs="宋体" w:hint="eastAsia"/>
          <w:color w:val="000000"/>
          <w:kern w:val="0"/>
          <w:sz w:val="24"/>
          <w:szCs w:val="24"/>
        </w:rPr>
        <w:t>INFOBANK</w:t>
      </w:r>
      <w:r w:rsidR="00222648" w:rsidRPr="00222648">
        <w:rPr>
          <w:rFonts w:ascii="微软雅黑" w:eastAsia="微软雅黑" w:hAnsi="微软雅黑" w:cs="宋体"/>
          <w:color w:val="000000"/>
          <w:kern w:val="0"/>
          <w:sz w:val="24"/>
          <w:szCs w:val="24"/>
        </w:rPr>
        <w:t>数据</w:t>
      </w:r>
      <w:r>
        <w:rPr>
          <w:rFonts w:ascii="微软雅黑" w:eastAsia="微软雅黑" w:hAnsi="微软雅黑" w:cs="宋体" w:hint="eastAsia"/>
          <w:color w:val="000000"/>
          <w:kern w:val="0"/>
          <w:sz w:val="24"/>
          <w:szCs w:val="24"/>
        </w:rPr>
        <w:t>挖掘</w:t>
      </w:r>
      <w:r>
        <w:rPr>
          <w:rFonts w:ascii="微软雅黑" w:eastAsia="微软雅黑" w:hAnsi="微软雅黑" w:cs="宋体"/>
          <w:color w:val="000000"/>
          <w:kern w:val="0"/>
          <w:sz w:val="24"/>
          <w:szCs w:val="24"/>
        </w:rPr>
        <w:t>平台的案会定期推出一些涉及社会热点的</w:t>
      </w:r>
      <w:r>
        <w:rPr>
          <w:rFonts w:ascii="微软雅黑" w:eastAsia="微软雅黑" w:hAnsi="微软雅黑" w:cs="宋体" w:hint="eastAsia"/>
          <w:color w:val="000000"/>
          <w:kern w:val="0"/>
          <w:sz w:val="24"/>
          <w:szCs w:val="24"/>
        </w:rPr>
        <w:t>趋势分析</w:t>
      </w:r>
      <w:r w:rsidR="00222648" w:rsidRPr="00222648">
        <w:rPr>
          <w:rFonts w:ascii="微软雅黑" w:eastAsia="微软雅黑" w:hAnsi="微软雅黑" w:cs="宋体"/>
          <w:color w:val="000000"/>
          <w:kern w:val="0"/>
          <w:sz w:val="24"/>
          <w:szCs w:val="24"/>
        </w:rPr>
        <w:t>案例。其中会对各种模型的功能使用及其操作方法进行更加详细的介绍</w:t>
      </w:r>
      <w:r>
        <w:rPr>
          <w:rFonts w:ascii="微软雅黑" w:eastAsia="微软雅黑" w:hAnsi="微软雅黑" w:cs="宋体"/>
          <w:color w:val="000000"/>
          <w:kern w:val="0"/>
          <w:sz w:val="24"/>
          <w:szCs w:val="24"/>
        </w:rPr>
        <w:t>，用户可以</w:t>
      </w:r>
      <w:r>
        <w:rPr>
          <w:rFonts w:ascii="微软雅黑" w:eastAsia="微软雅黑" w:hAnsi="微软雅黑" w:cs="宋体" w:hint="eastAsia"/>
          <w:color w:val="000000"/>
          <w:kern w:val="0"/>
          <w:sz w:val="24"/>
          <w:szCs w:val="24"/>
        </w:rPr>
        <w:t>定期到高校财经数据库网站进行查找。</w:t>
      </w:r>
    </w:p>
    <w:p w:rsidR="00222648" w:rsidRPr="00222648" w:rsidRDefault="00222648" w:rsidP="001C7AB3">
      <w:pPr>
        <w:widowControl/>
        <w:jc w:val="left"/>
        <w:rPr>
          <w:rFonts w:ascii="微软雅黑" w:eastAsia="微软雅黑" w:hAnsi="微软雅黑" w:cs="宋体"/>
          <w:kern w:val="0"/>
          <w:sz w:val="24"/>
          <w:szCs w:val="24"/>
        </w:rPr>
      </w:pPr>
      <w:r w:rsidRPr="00222648">
        <w:rPr>
          <w:rFonts w:ascii="微软雅黑" w:eastAsia="微软雅黑" w:hAnsi="微软雅黑" w:cs="宋体"/>
          <w:color w:val="000000"/>
          <w:kern w:val="0"/>
          <w:sz w:val="24"/>
          <w:szCs w:val="24"/>
        </w:rPr>
        <w:br/>
      </w:r>
    </w:p>
    <w:p w:rsidR="00222648" w:rsidRPr="00222648" w:rsidRDefault="00222648" w:rsidP="00222648">
      <w:pPr>
        <w:widowControl/>
        <w:shd w:val="clear" w:color="auto" w:fill="FFFFFF"/>
        <w:spacing w:line="300" w:lineRule="atLeast"/>
        <w:ind w:firstLine="480"/>
        <w:jc w:val="left"/>
        <w:rPr>
          <w:rFonts w:ascii="微软雅黑" w:eastAsia="微软雅黑" w:hAnsi="微软雅黑" w:cs="宋体"/>
          <w:color w:val="000000"/>
          <w:kern w:val="0"/>
          <w:sz w:val="24"/>
          <w:szCs w:val="24"/>
        </w:rPr>
      </w:pPr>
      <w:r w:rsidRPr="00222648">
        <w:rPr>
          <w:rFonts w:ascii="微软雅黑" w:eastAsia="微软雅黑" w:hAnsi="微软雅黑" w:cs="宋体"/>
          <w:color w:val="000000"/>
          <w:kern w:val="0"/>
          <w:sz w:val="24"/>
          <w:szCs w:val="24"/>
        </w:rPr>
        <w:lastRenderedPageBreak/>
        <w:t>以上是关于</w:t>
      </w:r>
      <w:r w:rsidR="001C7AB3">
        <w:rPr>
          <w:rFonts w:ascii="微软雅黑" w:eastAsia="微软雅黑" w:hAnsi="微软雅黑" w:cs="宋体" w:hint="eastAsia"/>
          <w:color w:val="000000"/>
          <w:kern w:val="0"/>
          <w:sz w:val="24"/>
          <w:szCs w:val="24"/>
        </w:rPr>
        <w:t>INFOBANK</w:t>
      </w:r>
      <w:r w:rsidRPr="00222648">
        <w:rPr>
          <w:rFonts w:ascii="微软雅黑" w:eastAsia="微软雅黑" w:hAnsi="微软雅黑" w:cs="宋体"/>
          <w:color w:val="000000"/>
          <w:kern w:val="0"/>
          <w:sz w:val="24"/>
          <w:szCs w:val="24"/>
        </w:rPr>
        <w:t>数据</w:t>
      </w:r>
      <w:r w:rsidR="001C7AB3">
        <w:rPr>
          <w:rFonts w:ascii="微软雅黑" w:eastAsia="微软雅黑" w:hAnsi="微软雅黑" w:cs="宋体" w:hint="eastAsia"/>
          <w:color w:val="000000"/>
          <w:kern w:val="0"/>
          <w:sz w:val="24"/>
          <w:szCs w:val="24"/>
        </w:rPr>
        <w:t>挖掘</w:t>
      </w:r>
      <w:r w:rsidR="001C7AB3">
        <w:rPr>
          <w:rFonts w:ascii="微软雅黑" w:eastAsia="微软雅黑" w:hAnsi="微软雅黑" w:cs="宋体"/>
          <w:color w:val="000000"/>
          <w:kern w:val="0"/>
          <w:sz w:val="24"/>
          <w:szCs w:val="24"/>
        </w:rPr>
        <w:t>平台使用方法的</w:t>
      </w:r>
      <w:r w:rsidRPr="00222648">
        <w:rPr>
          <w:rFonts w:ascii="微软雅黑" w:eastAsia="微软雅黑" w:hAnsi="微软雅黑" w:cs="宋体"/>
          <w:color w:val="000000"/>
          <w:kern w:val="0"/>
          <w:sz w:val="24"/>
          <w:szCs w:val="24"/>
        </w:rPr>
        <w:t>介绍，希望这份使用指南能够成为您在使用数据</w:t>
      </w:r>
      <w:r w:rsidR="001C7AB3">
        <w:rPr>
          <w:rFonts w:ascii="微软雅黑" w:eastAsia="微软雅黑" w:hAnsi="微软雅黑" w:cs="宋体" w:hint="eastAsia"/>
          <w:color w:val="000000"/>
          <w:kern w:val="0"/>
          <w:sz w:val="24"/>
          <w:szCs w:val="24"/>
        </w:rPr>
        <w:t>挖掘和分析时的</w:t>
      </w:r>
      <w:r w:rsidR="001C7AB3">
        <w:rPr>
          <w:rFonts w:ascii="微软雅黑" w:eastAsia="微软雅黑" w:hAnsi="微软雅黑" w:cs="宋体"/>
          <w:color w:val="000000"/>
          <w:kern w:val="0"/>
          <w:sz w:val="24"/>
          <w:szCs w:val="24"/>
        </w:rPr>
        <w:t>得力助手</w:t>
      </w:r>
      <w:r w:rsidR="001C7AB3">
        <w:rPr>
          <w:rFonts w:ascii="微软雅黑" w:eastAsia="微软雅黑" w:hAnsi="微软雅黑" w:cs="宋体" w:hint="eastAsia"/>
          <w:color w:val="000000"/>
          <w:kern w:val="0"/>
          <w:sz w:val="24"/>
          <w:szCs w:val="24"/>
        </w:rPr>
        <w:t>。</w:t>
      </w:r>
      <w:r w:rsidRPr="00222648">
        <w:rPr>
          <w:rFonts w:ascii="微软雅黑" w:eastAsia="微软雅黑" w:hAnsi="微软雅黑" w:cs="宋体"/>
          <w:color w:val="000000"/>
          <w:kern w:val="0"/>
          <w:sz w:val="24"/>
          <w:szCs w:val="24"/>
        </w:rPr>
        <w:t>在使用的过程中，如果有任何的疑问，都可以通过网站在线咨询QQ</w:t>
      </w:r>
      <w:r w:rsidR="001C7AB3">
        <w:rPr>
          <w:rFonts w:ascii="微软雅黑" w:eastAsia="微软雅黑" w:hAnsi="微软雅黑" w:cs="宋体" w:hint="eastAsia"/>
          <w:color w:val="000000"/>
          <w:kern w:val="0"/>
          <w:sz w:val="24"/>
          <w:szCs w:val="24"/>
        </w:rPr>
        <w:t>和客户服务部电话</w:t>
      </w:r>
      <w:r w:rsidRPr="00222648">
        <w:rPr>
          <w:rFonts w:ascii="微软雅黑" w:eastAsia="微软雅黑" w:hAnsi="微软雅黑" w:cs="宋体"/>
          <w:color w:val="000000"/>
          <w:kern w:val="0"/>
          <w:sz w:val="24"/>
          <w:szCs w:val="24"/>
        </w:rPr>
        <w:t>随时联系我们，我们将尽快帮您解决！</w:t>
      </w:r>
    </w:p>
    <w:p w:rsidR="00222648" w:rsidRPr="00222648" w:rsidRDefault="00222648" w:rsidP="00222648">
      <w:pPr>
        <w:widowControl/>
        <w:jc w:val="left"/>
        <w:rPr>
          <w:rFonts w:ascii="微软雅黑" w:eastAsia="微软雅黑" w:hAnsi="微软雅黑" w:cs="宋体"/>
          <w:kern w:val="0"/>
          <w:sz w:val="24"/>
          <w:szCs w:val="24"/>
        </w:rPr>
      </w:pPr>
    </w:p>
    <w:p w:rsidR="00222648" w:rsidRPr="00222648" w:rsidRDefault="00222648" w:rsidP="00222648">
      <w:pPr>
        <w:widowControl/>
        <w:shd w:val="clear" w:color="auto" w:fill="FFFFFF"/>
        <w:spacing w:line="300" w:lineRule="atLeast"/>
        <w:ind w:firstLine="480"/>
        <w:jc w:val="left"/>
        <w:rPr>
          <w:rFonts w:ascii="微软雅黑" w:eastAsia="微软雅黑" w:hAnsi="微软雅黑" w:cs="宋体"/>
          <w:color w:val="000000"/>
          <w:kern w:val="0"/>
          <w:sz w:val="24"/>
          <w:szCs w:val="24"/>
        </w:rPr>
      </w:pPr>
      <w:r w:rsidRPr="00222648">
        <w:rPr>
          <w:rFonts w:ascii="微软雅黑" w:eastAsia="微软雅黑" w:hAnsi="微软雅黑" w:cs="宋体"/>
          <w:color w:val="000000"/>
          <w:kern w:val="0"/>
          <w:sz w:val="24"/>
          <w:szCs w:val="24"/>
        </w:rPr>
        <w:t>我们真诚的希望您在使用的过程中向我们提出意见和建议，您的关注就是我们创新的动力！</w:t>
      </w:r>
    </w:p>
    <w:p w:rsidR="00222648" w:rsidRPr="00222648" w:rsidRDefault="00222648" w:rsidP="00222648">
      <w:pPr>
        <w:widowControl/>
        <w:jc w:val="left"/>
        <w:rPr>
          <w:rFonts w:ascii="微软雅黑" w:eastAsia="微软雅黑" w:hAnsi="微软雅黑" w:cs="宋体"/>
          <w:kern w:val="0"/>
          <w:sz w:val="24"/>
          <w:szCs w:val="24"/>
        </w:rPr>
      </w:pPr>
      <w:r w:rsidRPr="00222648">
        <w:rPr>
          <w:rFonts w:ascii="微软雅黑" w:eastAsia="微软雅黑" w:hAnsi="微软雅黑" w:cs="宋体"/>
          <w:color w:val="000000"/>
          <w:kern w:val="0"/>
          <w:sz w:val="24"/>
          <w:szCs w:val="24"/>
        </w:rPr>
        <w:br/>
      </w:r>
    </w:p>
    <w:p w:rsidR="001C7AB3" w:rsidRDefault="001C7AB3" w:rsidP="001C7AB3">
      <w:pPr>
        <w:widowControl/>
        <w:shd w:val="clear" w:color="auto" w:fill="FFFFFF"/>
        <w:ind w:right="240"/>
        <w:jc w:val="right"/>
        <w:rPr>
          <w:rFonts w:ascii="微软雅黑" w:eastAsia="微软雅黑" w:hAnsi="微软雅黑" w:cs="宋体" w:hint="eastAsia"/>
          <w:color w:val="000000"/>
          <w:kern w:val="0"/>
          <w:sz w:val="24"/>
          <w:szCs w:val="24"/>
        </w:rPr>
      </w:pPr>
      <w:r>
        <w:rPr>
          <w:rFonts w:ascii="微软雅黑" w:eastAsia="微软雅黑" w:hAnsi="微软雅黑" w:cs="宋体" w:hint="eastAsia"/>
          <w:color w:val="000000"/>
          <w:kern w:val="0"/>
          <w:sz w:val="24"/>
          <w:szCs w:val="24"/>
        </w:rPr>
        <w:t>中国资讯行（国际）有限公司</w:t>
      </w:r>
    </w:p>
    <w:p w:rsidR="00222648" w:rsidRPr="00222648" w:rsidRDefault="001C7AB3" w:rsidP="00222648">
      <w:pPr>
        <w:widowControl/>
        <w:shd w:val="clear" w:color="auto" w:fill="FFFFFF"/>
        <w:jc w:val="righ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rPr>
        <w:t>北京</w:t>
      </w:r>
      <w:proofErr w:type="gramStart"/>
      <w:r>
        <w:rPr>
          <w:rFonts w:ascii="微软雅黑" w:eastAsia="微软雅黑" w:hAnsi="微软雅黑" w:cs="宋体" w:hint="eastAsia"/>
          <w:color w:val="000000"/>
          <w:kern w:val="0"/>
          <w:sz w:val="24"/>
          <w:szCs w:val="24"/>
        </w:rPr>
        <w:t>精讯云顿数据</w:t>
      </w:r>
      <w:proofErr w:type="gramEnd"/>
      <w:r>
        <w:rPr>
          <w:rFonts w:ascii="微软雅黑" w:eastAsia="微软雅黑" w:hAnsi="微软雅黑" w:cs="宋体" w:hint="eastAsia"/>
          <w:color w:val="000000"/>
          <w:kern w:val="0"/>
          <w:sz w:val="24"/>
          <w:szCs w:val="24"/>
        </w:rPr>
        <w:t>软件</w:t>
      </w:r>
      <w:r w:rsidR="00222648" w:rsidRPr="00222648">
        <w:rPr>
          <w:rFonts w:ascii="微软雅黑" w:eastAsia="微软雅黑" w:hAnsi="微软雅黑" w:cs="宋体"/>
          <w:color w:val="000000"/>
          <w:kern w:val="0"/>
          <w:sz w:val="24"/>
          <w:szCs w:val="24"/>
        </w:rPr>
        <w:t>有限公司</w:t>
      </w:r>
    </w:p>
    <w:p w:rsidR="006754C3" w:rsidRPr="00EE2452" w:rsidRDefault="006754C3">
      <w:pPr>
        <w:rPr>
          <w:rFonts w:ascii="微软雅黑" w:eastAsia="微软雅黑" w:hAnsi="微软雅黑" w:hint="eastAsia"/>
          <w:sz w:val="24"/>
          <w:szCs w:val="24"/>
        </w:rPr>
      </w:pPr>
    </w:p>
    <w:sectPr w:rsidR="006754C3" w:rsidRPr="00EE24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FD6" w:rsidRDefault="002F7FD6" w:rsidP="008D65DF">
      <w:r>
        <w:separator/>
      </w:r>
    </w:p>
  </w:endnote>
  <w:endnote w:type="continuationSeparator" w:id="0">
    <w:p w:rsidR="002F7FD6" w:rsidRDefault="002F7FD6" w:rsidP="008D65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FD6" w:rsidRDefault="002F7FD6" w:rsidP="008D65DF">
      <w:r>
        <w:separator/>
      </w:r>
    </w:p>
  </w:footnote>
  <w:footnote w:type="continuationSeparator" w:id="0">
    <w:p w:rsidR="002F7FD6" w:rsidRDefault="002F7FD6" w:rsidP="008D65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A53B0"/>
    <w:multiLevelType w:val="hybridMultilevel"/>
    <w:tmpl w:val="823004D0"/>
    <w:lvl w:ilvl="0" w:tplc="8FBEDE3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1B57A87"/>
    <w:multiLevelType w:val="hybridMultilevel"/>
    <w:tmpl w:val="BBE826FA"/>
    <w:lvl w:ilvl="0" w:tplc="509E2E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FDF1E46"/>
    <w:multiLevelType w:val="hybridMultilevel"/>
    <w:tmpl w:val="3C24AF58"/>
    <w:lvl w:ilvl="0" w:tplc="F36E4F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4E5"/>
    <w:rsid w:val="00152989"/>
    <w:rsid w:val="001C7AB3"/>
    <w:rsid w:val="00222648"/>
    <w:rsid w:val="002F7FD6"/>
    <w:rsid w:val="00337274"/>
    <w:rsid w:val="005518B1"/>
    <w:rsid w:val="00613B44"/>
    <w:rsid w:val="006554E5"/>
    <w:rsid w:val="006754C3"/>
    <w:rsid w:val="006920C0"/>
    <w:rsid w:val="00695F52"/>
    <w:rsid w:val="007B7980"/>
    <w:rsid w:val="008D65DF"/>
    <w:rsid w:val="00A13362"/>
    <w:rsid w:val="00AD504D"/>
    <w:rsid w:val="00B262E7"/>
    <w:rsid w:val="00C42CDD"/>
    <w:rsid w:val="00C45380"/>
    <w:rsid w:val="00CD0408"/>
    <w:rsid w:val="00EE2452"/>
    <w:rsid w:val="00F314A5"/>
    <w:rsid w:val="00F832A1"/>
    <w:rsid w:val="00F87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22648"/>
    <w:rPr>
      <w:sz w:val="18"/>
      <w:szCs w:val="18"/>
    </w:rPr>
  </w:style>
  <w:style w:type="character" w:customStyle="1" w:styleId="Char">
    <w:name w:val="批注框文本 Char"/>
    <w:basedOn w:val="a0"/>
    <w:link w:val="a3"/>
    <w:uiPriority w:val="99"/>
    <w:semiHidden/>
    <w:rsid w:val="00222648"/>
    <w:rPr>
      <w:sz w:val="18"/>
      <w:szCs w:val="18"/>
    </w:rPr>
  </w:style>
  <w:style w:type="paragraph" w:styleId="a4">
    <w:name w:val="List Paragraph"/>
    <w:basedOn w:val="a"/>
    <w:uiPriority w:val="34"/>
    <w:qFormat/>
    <w:rsid w:val="00222648"/>
    <w:pPr>
      <w:ind w:firstLineChars="200" w:firstLine="420"/>
    </w:pPr>
  </w:style>
  <w:style w:type="character" w:styleId="a5">
    <w:name w:val="Hyperlink"/>
    <w:basedOn w:val="a0"/>
    <w:uiPriority w:val="99"/>
    <w:semiHidden/>
    <w:unhideWhenUsed/>
    <w:rsid w:val="006920C0"/>
    <w:rPr>
      <w:color w:val="0000FF"/>
      <w:u w:val="single"/>
    </w:rPr>
  </w:style>
  <w:style w:type="paragraph" w:styleId="a6">
    <w:name w:val="header"/>
    <w:basedOn w:val="a"/>
    <w:link w:val="Char0"/>
    <w:uiPriority w:val="99"/>
    <w:unhideWhenUsed/>
    <w:rsid w:val="008D65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8D65DF"/>
    <w:rPr>
      <w:sz w:val="18"/>
      <w:szCs w:val="18"/>
    </w:rPr>
  </w:style>
  <w:style w:type="paragraph" w:styleId="a7">
    <w:name w:val="footer"/>
    <w:basedOn w:val="a"/>
    <w:link w:val="Char1"/>
    <w:uiPriority w:val="99"/>
    <w:unhideWhenUsed/>
    <w:rsid w:val="008D65DF"/>
    <w:pPr>
      <w:tabs>
        <w:tab w:val="center" w:pos="4153"/>
        <w:tab w:val="right" w:pos="8306"/>
      </w:tabs>
      <w:snapToGrid w:val="0"/>
      <w:jc w:val="left"/>
    </w:pPr>
    <w:rPr>
      <w:sz w:val="18"/>
      <w:szCs w:val="18"/>
    </w:rPr>
  </w:style>
  <w:style w:type="character" w:customStyle="1" w:styleId="Char1">
    <w:name w:val="页脚 Char"/>
    <w:basedOn w:val="a0"/>
    <w:link w:val="a7"/>
    <w:uiPriority w:val="99"/>
    <w:rsid w:val="008D65D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22648"/>
    <w:rPr>
      <w:sz w:val="18"/>
      <w:szCs w:val="18"/>
    </w:rPr>
  </w:style>
  <w:style w:type="character" w:customStyle="1" w:styleId="Char">
    <w:name w:val="批注框文本 Char"/>
    <w:basedOn w:val="a0"/>
    <w:link w:val="a3"/>
    <w:uiPriority w:val="99"/>
    <w:semiHidden/>
    <w:rsid w:val="00222648"/>
    <w:rPr>
      <w:sz w:val="18"/>
      <w:szCs w:val="18"/>
    </w:rPr>
  </w:style>
  <w:style w:type="paragraph" w:styleId="a4">
    <w:name w:val="List Paragraph"/>
    <w:basedOn w:val="a"/>
    <w:uiPriority w:val="34"/>
    <w:qFormat/>
    <w:rsid w:val="00222648"/>
    <w:pPr>
      <w:ind w:firstLineChars="200" w:firstLine="420"/>
    </w:pPr>
  </w:style>
  <w:style w:type="character" w:styleId="a5">
    <w:name w:val="Hyperlink"/>
    <w:basedOn w:val="a0"/>
    <w:uiPriority w:val="99"/>
    <w:semiHidden/>
    <w:unhideWhenUsed/>
    <w:rsid w:val="006920C0"/>
    <w:rPr>
      <w:color w:val="0000FF"/>
      <w:u w:val="single"/>
    </w:rPr>
  </w:style>
  <w:style w:type="paragraph" w:styleId="a6">
    <w:name w:val="header"/>
    <w:basedOn w:val="a"/>
    <w:link w:val="Char0"/>
    <w:uiPriority w:val="99"/>
    <w:unhideWhenUsed/>
    <w:rsid w:val="008D65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8D65DF"/>
    <w:rPr>
      <w:sz w:val="18"/>
      <w:szCs w:val="18"/>
    </w:rPr>
  </w:style>
  <w:style w:type="paragraph" w:styleId="a7">
    <w:name w:val="footer"/>
    <w:basedOn w:val="a"/>
    <w:link w:val="Char1"/>
    <w:uiPriority w:val="99"/>
    <w:unhideWhenUsed/>
    <w:rsid w:val="008D65DF"/>
    <w:pPr>
      <w:tabs>
        <w:tab w:val="center" w:pos="4153"/>
        <w:tab w:val="right" w:pos="8306"/>
      </w:tabs>
      <w:snapToGrid w:val="0"/>
      <w:jc w:val="left"/>
    </w:pPr>
    <w:rPr>
      <w:sz w:val="18"/>
      <w:szCs w:val="18"/>
    </w:rPr>
  </w:style>
  <w:style w:type="character" w:customStyle="1" w:styleId="Char1">
    <w:name w:val="页脚 Char"/>
    <w:basedOn w:val="a0"/>
    <w:link w:val="a7"/>
    <w:uiPriority w:val="99"/>
    <w:rsid w:val="008D65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465008">
      <w:bodyDiv w:val="1"/>
      <w:marLeft w:val="0"/>
      <w:marRight w:val="0"/>
      <w:marTop w:val="0"/>
      <w:marBottom w:val="0"/>
      <w:divBdr>
        <w:top w:val="none" w:sz="0" w:space="0" w:color="auto"/>
        <w:left w:val="none" w:sz="0" w:space="0" w:color="auto"/>
        <w:bottom w:val="none" w:sz="0" w:space="0" w:color="auto"/>
        <w:right w:val="none" w:sz="0" w:space="0" w:color="auto"/>
      </w:divBdr>
    </w:div>
    <w:div w:id="294064710">
      <w:bodyDiv w:val="1"/>
      <w:marLeft w:val="0"/>
      <w:marRight w:val="0"/>
      <w:marTop w:val="0"/>
      <w:marBottom w:val="0"/>
      <w:divBdr>
        <w:top w:val="none" w:sz="0" w:space="0" w:color="auto"/>
        <w:left w:val="none" w:sz="0" w:space="0" w:color="auto"/>
        <w:bottom w:val="none" w:sz="0" w:space="0" w:color="auto"/>
        <w:right w:val="none" w:sz="0" w:space="0" w:color="auto"/>
      </w:divBdr>
      <w:divsChild>
        <w:div w:id="604002395">
          <w:marLeft w:val="0"/>
          <w:marRight w:val="0"/>
          <w:marTop w:val="225"/>
          <w:marBottom w:val="75"/>
          <w:divBdr>
            <w:top w:val="none" w:sz="0" w:space="0" w:color="auto"/>
            <w:left w:val="none" w:sz="0" w:space="0" w:color="auto"/>
            <w:bottom w:val="none" w:sz="0" w:space="0" w:color="auto"/>
            <w:right w:val="none" w:sz="0" w:space="0" w:color="auto"/>
          </w:divBdr>
        </w:div>
        <w:div w:id="895050056">
          <w:marLeft w:val="0"/>
          <w:marRight w:val="0"/>
          <w:marTop w:val="225"/>
          <w:marBottom w:val="75"/>
          <w:divBdr>
            <w:top w:val="none" w:sz="0" w:space="0" w:color="auto"/>
            <w:left w:val="none" w:sz="0" w:space="0" w:color="auto"/>
            <w:bottom w:val="none" w:sz="0" w:space="0" w:color="auto"/>
            <w:right w:val="none" w:sz="0" w:space="0" w:color="auto"/>
          </w:divBdr>
        </w:div>
        <w:div w:id="539779727">
          <w:marLeft w:val="0"/>
          <w:marRight w:val="0"/>
          <w:marTop w:val="225"/>
          <w:marBottom w:val="75"/>
          <w:divBdr>
            <w:top w:val="none" w:sz="0" w:space="0" w:color="auto"/>
            <w:left w:val="none" w:sz="0" w:space="0" w:color="auto"/>
            <w:bottom w:val="none" w:sz="0" w:space="0" w:color="auto"/>
            <w:right w:val="none" w:sz="0" w:space="0" w:color="auto"/>
          </w:divBdr>
        </w:div>
        <w:div w:id="447549988">
          <w:marLeft w:val="0"/>
          <w:marRight w:val="0"/>
          <w:marTop w:val="225"/>
          <w:marBottom w:val="75"/>
          <w:divBdr>
            <w:top w:val="none" w:sz="0" w:space="0" w:color="auto"/>
            <w:left w:val="none" w:sz="0" w:space="0" w:color="auto"/>
            <w:bottom w:val="none" w:sz="0" w:space="0" w:color="auto"/>
            <w:right w:val="none" w:sz="0" w:space="0" w:color="auto"/>
          </w:divBdr>
        </w:div>
        <w:div w:id="165559200">
          <w:marLeft w:val="0"/>
          <w:marRight w:val="0"/>
          <w:marTop w:val="225"/>
          <w:marBottom w:val="75"/>
          <w:divBdr>
            <w:top w:val="none" w:sz="0" w:space="0" w:color="auto"/>
            <w:left w:val="none" w:sz="0" w:space="0" w:color="auto"/>
            <w:bottom w:val="none" w:sz="0" w:space="0" w:color="auto"/>
            <w:right w:val="none" w:sz="0" w:space="0" w:color="auto"/>
          </w:divBdr>
        </w:div>
      </w:divsChild>
    </w:div>
    <w:div w:id="117561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1&amp;selectedMenulcb=0" TargetMode="External"/><Relationship Id="rId26"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9&amp;selectedMenulcb=0" TargetMode="External"/><Relationship Id="rId39"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2&amp;selectedMenulcb=0" TargetMode="External"/><Relationship Id="rId21"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4&amp;selectedMenulcb=0" TargetMode="External"/><Relationship Id="rId34"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7&amp;selectedMenulcb=0" TargetMode="External"/><Relationship Id="rId42"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5&amp;selectedMenulcb=0" TargetMode="External"/><Relationship Id="rId47"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2&amp;selectedMenulcb=0" TargetMode="External"/><Relationship Id="rId50"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5&amp;selectedMenulcb=0" TargetMode="External"/><Relationship Id="rId55"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0&amp;selectedMenulcb=0" TargetMode="External"/><Relationship Id="rId63"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8&amp;selectedMenulcb=0" TargetMode="External"/><Relationship Id="rId68"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23&amp;selectedMenulcb=0" TargetMode="External"/><Relationship Id="rId7" Type="http://schemas.openxmlformats.org/officeDocument/2006/relationships/footnotes" Target="footnotes.xml"/><Relationship Id="rId71"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2&amp;selectedMenulcb=0" TargetMode="External"/><Relationship Id="rId11" Type="http://schemas.openxmlformats.org/officeDocument/2006/relationships/image" Target="media/image3.png"/><Relationship Id="rId24"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7&amp;selectedMenulcb=0" TargetMode="External"/><Relationship Id="rId32"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5&amp;selectedMenulcb=0" TargetMode="External"/><Relationship Id="rId37"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0&amp;selectedMenulcb=0" TargetMode="External"/><Relationship Id="rId40"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3&amp;selectedMenulcb=0" TargetMode="External"/><Relationship Id="rId45"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8&amp;selectedMenulcb=0" TargetMode="External"/><Relationship Id="rId53"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8&amp;selectedMenulcb=0" TargetMode="External"/><Relationship Id="rId58"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3&amp;selectedMenulcb=0" TargetMode="External"/><Relationship Id="rId66"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21&amp;selectedMenulcb=0"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6&amp;selectedMenulcb=0" TargetMode="External"/><Relationship Id="rId28"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1&amp;selectedMenulcb=0" TargetMode="External"/><Relationship Id="rId36"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9&amp;selectedMenulcb=0" TargetMode="External"/><Relationship Id="rId49"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4&amp;selectedMenulcb=0" TargetMode="External"/><Relationship Id="rId57"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2&amp;selectedMenulcb=0" TargetMode="External"/><Relationship Id="rId61"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6&amp;selectedMenulcb=0" TargetMode="External"/><Relationship Id="rId10" Type="http://schemas.openxmlformats.org/officeDocument/2006/relationships/image" Target="media/image2.png"/><Relationship Id="rId19"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2&amp;selectedMenulcb=0" TargetMode="External"/><Relationship Id="rId31"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4&amp;selectedMenulcb=0" TargetMode="External"/><Relationship Id="rId44"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7&amp;selectedMenulcb=0" TargetMode="External"/><Relationship Id="rId52"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7&amp;selectedMenulcb=0" TargetMode="External"/><Relationship Id="rId60"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5&amp;selectedMenulcb=0" TargetMode="External"/><Relationship Id="rId65"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20&amp;selectedMenulcb=0"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5&amp;selectedMenulcb=0" TargetMode="External"/><Relationship Id="rId27"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0&amp;selectedMenulcb=0" TargetMode="External"/><Relationship Id="rId30"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3&amp;selectedMenulcb=0" TargetMode="External"/><Relationship Id="rId35"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8&amp;selectedMenulcb=0" TargetMode="External"/><Relationship Id="rId43"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6&amp;selectedMenulcb=0" TargetMode="External"/><Relationship Id="rId48"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3&amp;selectedMenulcb=0" TargetMode="External"/><Relationship Id="rId56"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1&amp;selectedMenulcb=0" TargetMode="External"/><Relationship Id="rId64"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9&amp;selectedMenulcb=0" TargetMode="External"/><Relationship Id="rId69"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24&amp;selectedMenulcb=0" TargetMode="External"/><Relationship Id="rId8" Type="http://schemas.openxmlformats.org/officeDocument/2006/relationships/endnotes" Target="endnotes.xml"/><Relationship Id="rId51"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6&amp;selectedMenulcb=0" TargetMode="External"/><Relationship Id="rId72" Type="http://schemas.openxmlformats.org/officeDocument/2006/relationships/image" Target="media/image11.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8&amp;selectedMenulcb=0" TargetMode="External"/><Relationship Id="rId33"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16&amp;selectedMenulcb=0" TargetMode="External"/><Relationship Id="rId38"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1&amp;selectedMenulcb=0" TargetMode="External"/><Relationship Id="rId46"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1&amp;selectedMenulcb=0" TargetMode="External"/><Relationship Id="rId59"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4&amp;selectedMenulcb=0" TargetMode="External"/><Relationship Id="rId67"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22&amp;selectedMenulcb=0" TargetMode="External"/><Relationship Id="rId20"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03&amp;selectedMenulcb=0" TargetMode="External"/><Relationship Id="rId41"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2-24&amp;selectedMenulcb=0" TargetMode="External"/><Relationship Id="rId54"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09&amp;selectedMenulcb=0" TargetMode="External"/><Relationship Id="rId62"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17&amp;selectedMenulcb=0" TargetMode="External"/><Relationship Id="rId70" Type="http://schemas.openxmlformats.org/officeDocument/2006/relationships/hyperlink" Target="http://www.bjinfobank.com/DataList.do?method=hotsportOneDay&amp;imgTitle=%E7%84%A6%E7%82%B9%E5%88%86%E6%9E%90%E5%9B%BEFromInfobank&amp;starTime=2015-02-01&amp;endTime=2015-03-25&amp;type=0&amp;menulcb=1&amp;name_menul1=&amp;l1_radio=1&amp;l1_cb=1&amp;l1_key1_1=%E4%B9%A0%E8%BF%91%E5%B9%B3&amp;l1_key1_2=&amp;l1_key1_3=&amp;l1_key1_4=&amp;l1_key1_5=&amp;l1_keyType1=2&amp;l1_keyScope1=all&amp;l1_cb=2&amp;l1_key2_1=%E6%9D%8E%E5%85%8B%E5%BC%BA&amp;l1_key2_2=&amp;l1_key2_3=&amp;l1_key2_4=&amp;l1_key2_5=&amp;l1_keyType2=2&amp;l1_keyScope2=all&amp;l1_cb=3&amp;l1_key3_1=%E4%BC%9A%E8%AE%AE&amp;l1_key3_2=&amp;l1_key3_3=&amp;l1_key3_4=&amp;l1_key3_5=&amp;l1_keyType3=2&amp;l1_keyScope3=all&amp;DateString=2015-03-25&amp;selectedMenulcb=0"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7AB55-A98F-4B90-BBE6-A213359F4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11</Pages>
  <Words>5319</Words>
  <Characters>30324</Characters>
  <Application>Microsoft Office Word</Application>
  <DocSecurity>0</DocSecurity>
  <Lines>252</Lines>
  <Paragraphs>71</Paragraphs>
  <ScaleCrop>false</ScaleCrop>
  <Company/>
  <LinksUpToDate>false</LinksUpToDate>
  <CharactersWithSpaces>35572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6</cp:revision>
  <dcterms:created xsi:type="dcterms:W3CDTF">2015-03-24T20:16:00Z</dcterms:created>
  <dcterms:modified xsi:type="dcterms:W3CDTF">2015-03-24T23:34:00Z</dcterms:modified>
</cp:coreProperties>
</file>